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65CD" w14:textId="444D38CE" w:rsidR="00321897" w:rsidRPr="00A72161" w:rsidRDefault="00321897" w:rsidP="08F6BEB4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8F6B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STANDARD OPERATING PROCEDURE –</w:t>
      </w:r>
      <w:r w:rsidR="00411007" w:rsidRPr="08F6B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52D9C996" w:rsidRPr="08F6BE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C0</w:t>
      </w:r>
      <w:r w:rsidR="0071309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04</w:t>
      </w:r>
    </w:p>
    <w:p w14:paraId="2DFBB693" w14:textId="16DB3027" w:rsidR="000A6001" w:rsidRPr="005F180F" w:rsidRDefault="004E22F9" w:rsidP="73C4E51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8F6B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Handling, storage and use of gas cylinder</w:t>
      </w:r>
      <w:r w:rsidR="4DF9A45F" w:rsidRPr="08F6B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s</w:t>
      </w:r>
    </w:p>
    <w:p w14:paraId="57F10FF3" w14:textId="5DB96F9D" w:rsidR="00321897" w:rsidRPr="005F180F" w:rsidRDefault="00321897" w:rsidP="005F180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</w:p>
    <w:p w14:paraId="55FDC953" w14:textId="77777777" w:rsidR="00321897" w:rsidRPr="009F3A8A" w:rsidRDefault="00321897" w:rsidP="00321897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Objectives </w:t>
      </w:r>
    </w:p>
    <w:p w14:paraId="0E2764E0" w14:textId="6AE1ABB0" w:rsidR="006F1373" w:rsidRPr="000A6001" w:rsidRDefault="00321897" w:rsidP="52F35D0C">
      <w:pPr>
        <w:pStyle w:val="ListParagraph"/>
        <w:shd w:val="clear" w:color="auto" w:fill="FFFFFF" w:themeFill="background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128016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objective of this document is to establish st</w:t>
      </w:r>
      <w:r w:rsidR="005F6ABA" w:rsidRPr="128016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andard operating procedures </w:t>
      </w:r>
      <w:r w:rsidR="00D36C32" w:rsidRPr="128016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EA5442" w:rsidRPr="128016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handling, storage and use of gas cylinders</w:t>
      </w:r>
      <w:r w:rsidR="0068703B" w:rsidRPr="128016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128016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ensuring the safety of laboratory personnel by mitigating potential risks associated with hazardous materials and injuries. Additionally, this SOP aims to enhance the efficiency of experimental workflows.</w:t>
      </w:r>
      <w:r w:rsidR="00BF01AC" w:rsidRPr="128016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22E3B1" w14:textId="68C40CD9" w:rsidR="006D3869" w:rsidRPr="006D3869" w:rsidRDefault="006D3869" w:rsidP="002861F3">
      <w:pPr>
        <w:shd w:val="clear" w:color="auto" w:fill="FFFFFF" w:themeFill="background1"/>
      </w:pPr>
    </w:p>
    <w:p w14:paraId="76904EDA" w14:textId="77777777" w:rsidR="00321897" w:rsidRPr="009F3A8A" w:rsidRDefault="00321897" w:rsidP="00321897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Personal Protective Equipment</w:t>
      </w:r>
    </w:p>
    <w:p w14:paraId="192E060C" w14:textId="373A3F62" w:rsidR="00321897" w:rsidRPr="00EB2ED8" w:rsidRDefault="00C753EE" w:rsidP="207919DE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7034E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ensure safety</w:t>
      </w:r>
      <w:r w:rsidR="00386C90" w:rsidRPr="7034E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C5DD9F6" w:rsidRPr="7034E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when</w:t>
      </w:r>
      <w:r w:rsidR="006E0AA0" w:rsidRPr="7034E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5442" w:rsidRPr="7034E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handling, storage and use of gas cylinders</w:t>
      </w:r>
      <w:r w:rsidR="00321897" w:rsidRPr="7034E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appropriate personal protective equipment (PPE) must be worn. This includes:</w:t>
      </w:r>
    </w:p>
    <w:p w14:paraId="15AAAFC9" w14:textId="77777777" w:rsidR="00321897" w:rsidRPr="00EB2ED8" w:rsidRDefault="00321897" w:rsidP="00321897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ADFA25" w14:textId="77777777" w:rsidR="0092169D" w:rsidRPr="000542AE" w:rsidRDefault="0092169D" w:rsidP="7034E01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Long pants and closed-toe shoes to protect against spills, impacts, and falling objects.</w:t>
      </w:r>
    </w:p>
    <w:p w14:paraId="3262382E" w14:textId="656E7B58" w:rsidR="0092169D" w:rsidRPr="000542AE" w:rsidRDefault="00121332" w:rsidP="7034E01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A l</w:t>
      </w:r>
      <w:r w:rsidR="0092169D" w:rsidRPr="7034E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ong-sleeved, buttoned lab coat to minimize skin exposure.</w:t>
      </w:r>
    </w:p>
    <w:p w14:paraId="3A0C2DCE" w14:textId="77777777" w:rsidR="00121332" w:rsidRPr="004340F8" w:rsidRDefault="00121332" w:rsidP="7034E01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Safety glasses or goggles to protect against splashes or flying debris.</w:t>
      </w:r>
    </w:p>
    <w:p w14:paraId="255ACBF5" w14:textId="77777777" w:rsidR="000B4ECF" w:rsidRDefault="0092169D" w:rsidP="000B4EC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Disposable nitrile gloves to prevent direct contact with hazardous materials</w:t>
      </w:r>
      <w:r w:rsidR="00A425E4" w:rsidRPr="7034E01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.</w:t>
      </w:r>
    </w:p>
    <w:p w14:paraId="725E463D" w14:textId="16611477" w:rsidR="00285A4A" w:rsidRPr="000B4ECF" w:rsidRDefault="0092169D" w:rsidP="000B4EC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4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</w:t>
      </w:r>
      <w:r w:rsidRPr="000B4EC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the user has long </w:t>
      </w:r>
      <w:r w:rsidRPr="000B4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hair, it should be tied back.</w:t>
      </w:r>
    </w:p>
    <w:p w14:paraId="298541B5" w14:textId="77777777" w:rsidR="0092169D" w:rsidRPr="0092169D" w:rsidRDefault="0092169D" w:rsidP="7034E017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p w14:paraId="7125AD7D" w14:textId="77777777" w:rsidR="00321897" w:rsidRPr="009F3A8A" w:rsidRDefault="00321897" w:rsidP="00321897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Potential Hazard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</w:t>
      </w:r>
    </w:p>
    <w:p w14:paraId="6517443A" w14:textId="02D05D52" w:rsidR="00321897" w:rsidRDefault="00BD2E5D" w:rsidP="007F4CDA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7034E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Handling, storage and use of gas cylinders</w:t>
      </w:r>
      <w:r w:rsidR="006E0AA0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4CDA" w:rsidRPr="7034E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poses various</w:t>
      </w:r>
      <w:r w:rsidR="002C3364" w:rsidRPr="7034E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hazards that must </w:t>
      </w:r>
      <w:r w:rsidR="00EE410B" w:rsidRPr="7034E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 </w:t>
      </w:r>
      <w:r w:rsidR="00321897" w:rsidRPr="7034E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managed to maintain a safe working environment. These include:</w:t>
      </w:r>
    </w:p>
    <w:p w14:paraId="4FF83E77" w14:textId="77777777" w:rsidR="007F4CDA" w:rsidRPr="007F4CDA" w:rsidRDefault="007F4CDA" w:rsidP="007F4CDA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2C8C47" w14:textId="77777777" w:rsidR="000542AE" w:rsidRPr="000542AE" w:rsidRDefault="000542AE" w:rsidP="7034E017">
      <w:pPr>
        <w:pStyle w:val="ListParagraph"/>
        <w:numPr>
          <w:ilvl w:val="0"/>
          <w:numId w:val="29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Explosion Risk:</w:t>
      </w:r>
      <w:r w:rsidRPr="7034E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Gas cylinders can explode if exposed to heat, physical damage, or improper handling.</w:t>
      </w:r>
    </w:p>
    <w:p w14:paraId="6F0E5C54" w14:textId="77777777" w:rsidR="000542AE" w:rsidRPr="000542AE" w:rsidRDefault="000542AE" w:rsidP="7034E017">
      <w:pPr>
        <w:pStyle w:val="ListParagraph"/>
        <w:numPr>
          <w:ilvl w:val="0"/>
          <w:numId w:val="29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Suffocation:</w:t>
      </w:r>
      <w:r w:rsidRPr="7034E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Leaks of inert gases (e.g., nitrogen, argon) in confined spaces can displace oxygen, leading to asphyxiation.</w:t>
      </w:r>
    </w:p>
    <w:p w14:paraId="14F8E8DF" w14:textId="3F922F07" w:rsidR="000542AE" w:rsidRPr="000542AE" w:rsidRDefault="000542AE" w:rsidP="7034E017">
      <w:pPr>
        <w:pStyle w:val="ListParagraph"/>
        <w:numPr>
          <w:ilvl w:val="0"/>
          <w:numId w:val="29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zh-TW"/>
        </w:rPr>
        <w:t>Chemical</w:t>
      </w:r>
      <w:r w:rsidRPr="7034E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Exposure:</w:t>
      </w:r>
      <w:r w:rsidRPr="7034E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Inhalation of hazardous gases (e.g., carbon monoxide, chlorine) can cause severe health effects.</w:t>
      </w:r>
    </w:p>
    <w:p w14:paraId="2C0A6B49" w14:textId="77777777" w:rsidR="000542AE" w:rsidRPr="000542AE" w:rsidRDefault="000542AE" w:rsidP="7034E017">
      <w:pPr>
        <w:pStyle w:val="ListParagraph"/>
        <w:numPr>
          <w:ilvl w:val="0"/>
          <w:numId w:val="29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Fire Hazard:</w:t>
      </w:r>
      <w:r w:rsidRPr="7034E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Flammable gases (e.g., hydrogen, acetylene) can ignite easily, posing a significant fire risk.</w:t>
      </w:r>
    </w:p>
    <w:p w14:paraId="26C292CF" w14:textId="77777777" w:rsidR="000542AE" w:rsidRPr="000542AE" w:rsidRDefault="000542AE" w:rsidP="7034E017">
      <w:pPr>
        <w:pStyle w:val="ListParagraph"/>
        <w:numPr>
          <w:ilvl w:val="0"/>
          <w:numId w:val="29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Physical Injury:</w:t>
      </w:r>
      <w:r w:rsidRPr="7034E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Improperly secured cylinders can tip over, causing injuries or damage to equipment.</w:t>
      </w:r>
    </w:p>
    <w:p w14:paraId="5F9C4DA8" w14:textId="072831B9" w:rsidR="001763E3" w:rsidRPr="00A53C76" w:rsidRDefault="000542AE" w:rsidP="7034E017">
      <w:pPr>
        <w:pStyle w:val="ListParagraph"/>
        <w:numPr>
          <w:ilvl w:val="0"/>
          <w:numId w:val="29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Chemical Reactivity:</w:t>
      </w:r>
      <w:r w:rsidRPr="7034E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Some gases (e.g., oxygen, chlorine) are highly reactive and can cause violent reactions with incompatible materials.</w:t>
      </w:r>
      <w:r w:rsidR="001D0891" w:rsidRPr="7034E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8957395" w14:textId="77777777" w:rsidR="00A53C76" w:rsidRDefault="00A53C76" w:rsidP="7034E017">
      <w:pPr>
        <w:pStyle w:val="ListParagraph"/>
        <w:spacing w:beforeAutospacing="1" w:afterAutospacing="1" w:line="240" w:lineRule="auto"/>
        <w:ind w:left="144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zh-TW"/>
        </w:rPr>
      </w:pPr>
    </w:p>
    <w:p w14:paraId="35BDE359" w14:textId="0BE93810" w:rsidR="7034E017" w:rsidRDefault="7034E017" w:rsidP="7034E017">
      <w:pPr>
        <w:pStyle w:val="ListParagraph"/>
        <w:spacing w:beforeAutospacing="1" w:afterAutospacing="1" w:line="240" w:lineRule="auto"/>
        <w:ind w:left="144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zh-TW"/>
        </w:rPr>
      </w:pPr>
    </w:p>
    <w:p w14:paraId="5C0DAE7B" w14:textId="6A589C76" w:rsidR="7034E017" w:rsidRDefault="7034E017" w:rsidP="7034E017">
      <w:pPr>
        <w:pStyle w:val="ListParagraph"/>
        <w:spacing w:beforeAutospacing="1" w:afterAutospacing="1" w:line="240" w:lineRule="auto"/>
        <w:ind w:left="144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zh-TW"/>
        </w:rPr>
      </w:pPr>
    </w:p>
    <w:p w14:paraId="2B2A4048" w14:textId="77777777" w:rsidR="00C65F3C" w:rsidRDefault="00C65F3C" w:rsidP="7034E017">
      <w:pPr>
        <w:pStyle w:val="ListParagraph"/>
        <w:spacing w:beforeAutospacing="1" w:afterAutospacing="1" w:line="240" w:lineRule="auto"/>
        <w:ind w:left="144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zh-TW"/>
        </w:rPr>
      </w:pPr>
    </w:p>
    <w:p w14:paraId="4907AECF" w14:textId="77777777" w:rsidR="00A53C76" w:rsidRPr="00D57820" w:rsidRDefault="00A53C76" w:rsidP="00A53C7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5782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Training</w:t>
      </w:r>
    </w:p>
    <w:p w14:paraId="46CA1710" w14:textId="336A1DA9" w:rsidR="00A53C76" w:rsidRDefault="00A53C76" w:rsidP="7034E017">
      <w:pPr>
        <w:shd w:val="clear" w:color="auto" w:fill="FFFFFF" w:themeFill="background1"/>
        <w:spacing w:line="276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Ensure all personnel have received proper training</w:t>
      </w:r>
      <w:r w:rsidRPr="7034E017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on their hazards and safe handling techniques.</w:t>
      </w:r>
    </w:p>
    <w:p w14:paraId="51E38ED0" w14:textId="77777777" w:rsidR="00A53C76" w:rsidRDefault="00A53C76" w:rsidP="7034E017">
      <w:pPr>
        <w:pStyle w:val="ListParagraph"/>
        <w:numPr>
          <w:ilvl w:val="0"/>
          <w:numId w:val="39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MC03 Chemical Safety II / Hazardous Waste Management </w:t>
      </w:r>
    </w:p>
    <w:p w14:paraId="344860FB" w14:textId="50C37A15" w:rsidR="00A53C76" w:rsidRPr="00A53C76" w:rsidRDefault="00A53C76" w:rsidP="7034E017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MC05 Pressure Safety </w:t>
      </w:r>
    </w:p>
    <w:p w14:paraId="21EA9EC7" w14:textId="77777777" w:rsidR="00A53C76" w:rsidRPr="002A06ED" w:rsidRDefault="00A53C76" w:rsidP="7034E017">
      <w:pPr>
        <w:pStyle w:val="ListParagraph"/>
        <w:numPr>
          <w:ilvl w:val="0"/>
          <w:numId w:val="38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MC07 Chemical Safety I / Chemical Safety for Laboratory Users </w:t>
      </w:r>
    </w:p>
    <w:p w14:paraId="4F27E84D" w14:textId="77777777" w:rsidR="00A53C76" w:rsidRPr="000542AE" w:rsidRDefault="00A53C76" w:rsidP="7034E017">
      <w:pPr>
        <w:pStyle w:val="ListParagraph"/>
        <w:spacing w:beforeAutospacing="1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256CC7" w14:textId="76544A86" w:rsidR="00606B85" w:rsidRPr="00DA56AF" w:rsidRDefault="001B7290" w:rsidP="7034E017">
      <w:pPr>
        <w:pStyle w:val="ListParagraph"/>
        <w:numPr>
          <w:ilvl w:val="0"/>
          <w:numId w:val="3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7034E0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Procedures</w:t>
      </w:r>
    </w:p>
    <w:p w14:paraId="02973FFD" w14:textId="11D561E3" w:rsidR="00C44431" w:rsidRPr="00C44431" w:rsidRDefault="20431D98" w:rsidP="52F35D0C">
      <w:pPr>
        <w:pStyle w:val="ListParagraph"/>
        <w:numPr>
          <w:ilvl w:val="0"/>
          <w:numId w:val="15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7034E01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Storage</w:t>
      </w:r>
    </w:p>
    <w:p w14:paraId="6BD744E9" w14:textId="1A6F06DA" w:rsidR="00C44431" w:rsidRPr="00C44431" w:rsidRDefault="766ACBAC" w:rsidP="7034E017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Gas c</w:t>
      </w:r>
      <w:r w:rsidR="0D52963E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ylinders should</w:t>
      </w:r>
      <w:r w:rsidR="650EBC11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always be</w:t>
      </w:r>
      <w:r w:rsidR="0D52963E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assumed</w:t>
      </w:r>
      <w:r w:rsidR="0F22D627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F22D627" w:rsidRPr="7034E0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FULL</w:t>
      </w:r>
      <w:proofErr w:type="gramEnd"/>
      <w:r w:rsidR="0D52963E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1117505D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543FD85" w14:textId="135725DA" w:rsidR="00C44431" w:rsidRPr="00C44431" w:rsidRDefault="1117505D" w:rsidP="7034E017">
      <w:pPr>
        <w:pStyle w:val="ListParagraph"/>
        <w:numPr>
          <w:ilvl w:val="1"/>
          <w:numId w:val="2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NOTE:</w:t>
      </w: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Tag may be </w:t>
      </w:r>
      <w:r w:rsidR="2313DC45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placed on </w:t>
      </w:r>
      <w:r w:rsidR="051D1521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neck of gas cylinders indicating whether it is </w:t>
      </w:r>
      <w:r w:rsidR="051D1521" w:rsidRPr="7034E0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empty</w:t>
      </w:r>
      <w:r w:rsidR="051D1521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51D1521" w:rsidRPr="7034E0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 use</w:t>
      </w:r>
      <w:r w:rsidR="051D1521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or </w:t>
      </w:r>
      <w:r w:rsidR="051D1521" w:rsidRPr="7034E0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full</w:t>
      </w:r>
      <w:r w:rsidR="051D1521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F1F170" w14:textId="337971A4" w:rsidR="00C44431" w:rsidRDefault="20431D98" w:rsidP="7034E017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Secure gas cylinders upright using chains or straps</w:t>
      </w:r>
      <w:r w:rsidR="000542AE" w:rsidRPr="7034E017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and cylinder brackets</w:t>
      </w: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prevent them from tipping.</w:t>
      </w:r>
    </w:p>
    <w:p w14:paraId="4450CC9C" w14:textId="77777777" w:rsidR="000542AE" w:rsidRPr="000542AE" w:rsidRDefault="000542AE" w:rsidP="7034E017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The cylinder should be placed on a slip-resistant mat.</w:t>
      </w:r>
    </w:p>
    <w:p w14:paraId="31F0D90F" w14:textId="52954A50" w:rsidR="00C44431" w:rsidRPr="00C44431" w:rsidRDefault="20431D98" w:rsidP="7034E017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Clearly label cylinders with their contents and any associated hazards.</w:t>
      </w:r>
    </w:p>
    <w:p w14:paraId="48E92D60" w14:textId="7B6D7C17" w:rsidR="00C44431" w:rsidRPr="00C44431" w:rsidRDefault="20431D98" w:rsidP="7034E017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Ensure that storage areas are accessible and free from obstruction.</w:t>
      </w:r>
    </w:p>
    <w:p w14:paraId="1607A802" w14:textId="361D9E7D" w:rsidR="00C44431" w:rsidRPr="00C44431" w:rsidRDefault="4A16A30C" w:rsidP="7034E017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Keep all gas cylinders away from combustible materials</w:t>
      </w:r>
      <w:r w:rsidR="4AFF0ADB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646218C7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heat sources, </w:t>
      </w:r>
      <w:r w:rsidR="4AFF0ADB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electrical switches / devices, </w:t>
      </w: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or flammable liquids.</w:t>
      </w:r>
    </w:p>
    <w:p w14:paraId="0170B859" w14:textId="01B5AD63" w:rsidR="00C44431" w:rsidRPr="000542AE" w:rsidRDefault="323C4DC0" w:rsidP="7034E017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Keep cylinders away from wet floors.</w:t>
      </w:r>
    </w:p>
    <w:p w14:paraId="4B90C22D" w14:textId="1A85F114" w:rsidR="00C44431" w:rsidRPr="00C44431" w:rsidRDefault="3ED7673A" w:rsidP="7034E017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Cylinder s</w:t>
      </w:r>
      <w:r w:rsidR="323C4DC0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torage area entry should be restricted to users with </w:t>
      </w:r>
      <w:r w:rsidR="005C2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</w:t>
      </w:r>
      <w:proofErr w:type="spellStart"/>
      <w:r w:rsidR="323C4DC0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authorised</w:t>
      </w:r>
      <w:proofErr w:type="spellEnd"/>
      <w:r w:rsidR="323C4DC0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entry.</w:t>
      </w:r>
    </w:p>
    <w:p w14:paraId="2C4E7DF5" w14:textId="1F7E527A" w:rsidR="00C44431" w:rsidRPr="00C44431" w:rsidRDefault="4CA84735" w:rsidP="7034E017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Cylinder s</w:t>
      </w:r>
      <w:r w:rsidR="0575F84C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torage areas should have clear signage </w:t>
      </w:r>
      <w:proofErr w:type="gramStart"/>
      <w:r w:rsidR="0575F84C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</w:t>
      </w:r>
      <w:r w:rsidR="09656C91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regard</w:t>
      </w:r>
      <w:r w:rsidR="0575F84C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</w:t>
      </w:r>
      <w:proofErr w:type="gramEnd"/>
      <w:r w:rsidR="0575F84C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local regulation</w:t>
      </w:r>
      <w:r w:rsidR="005C2B1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575F84C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46B74D" w14:textId="5B037F77" w:rsidR="00C44431" w:rsidRPr="00C44431" w:rsidRDefault="48183F3E" w:rsidP="7034E017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Areas where there is a lot of foot traffic should not have cylinder storage.</w:t>
      </w:r>
    </w:p>
    <w:p w14:paraId="09647B78" w14:textId="4B49B545" w:rsidR="00C44431" w:rsidRPr="00C44431" w:rsidRDefault="1D3900E8" w:rsidP="7034E017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25B8D20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ylinders should not be </w:t>
      </w:r>
      <w:r w:rsidR="0DC4CD4C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stored </w:t>
      </w:r>
      <w:r w:rsidR="025B8D20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for extended periods</w:t>
      </w:r>
      <w:r w:rsidR="00E36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</w:t>
      </w:r>
      <w:r w:rsidR="00B50CC0">
        <w:rPr>
          <w:rFonts w:ascii="Times New Roman" w:hAnsi="Times New Roman" w:cs="Times New Roman"/>
          <w:color w:val="000000" w:themeColor="text1"/>
          <w:sz w:val="24"/>
          <w:szCs w:val="24"/>
        </w:rPr>
        <w:t>expired the hydraulic test dates</w:t>
      </w:r>
      <w:r w:rsidR="025B8D20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5D72F7" w14:textId="613A6523" w:rsidR="00C44431" w:rsidRPr="00C44431" w:rsidRDefault="08E12D0A" w:rsidP="7034E017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r w:rsidR="48183F3E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bels on </w:t>
      </w:r>
      <w:r w:rsidR="141A667C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</w:t>
      </w:r>
      <w:r w:rsidR="48183F3E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cylinders should not be obscured</w:t>
      </w:r>
      <w:r w:rsidR="20431D98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EA6D8CA" w14:textId="24525EE9" w:rsidR="00C44431" w:rsidRDefault="20431D98" w:rsidP="7034E017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Regularly check for </w:t>
      </w:r>
      <w:r w:rsidR="09AAEBC9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cylinder </w:t>
      </w: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leaks and </w:t>
      </w:r>
      <w:r w:rsidR="0ABE2DD4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for any</w:t>
      </w: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faults. </w:t>
      </w:r>
    </w:p>
    <w:p w14:paraId="73E168CD" w14:textId="46ED371C" w:rsidR="000542AE" w:rsidRPr="004F274B" w:rsidRDefault="000542AE" w:rsidP="7034E017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Cylinders containing toxic, corrosive and flammable gases, such as ammonia and hydrogen, should be stored in ventilated gas cabinets.</w:t>
      </w:r>
    </w:p>
    <w:p w14:paraId="23235A06" w14:textId="54C4F4BC" w:rsidR="000542AE" w:rsidRPr="004F274B" w:rsidRDefault="000542AE" w:rsidP="7034E017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Flash back </w:t>
      </w:r>
      <w:proofErr w:type="gramStart"/>
      <w:r w:rsidRPr="7034E017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arrestor</w:t>
      </w:r>
      <w:proofErr w:type="gramEnd"/>
      <w:r w:rsidRPr="7034E017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should be installed for Oxygen and flammable gases, such as hydrogen and Acetylene.</w:t>
      </w:r>
    </w:p>
    <w:p w14:paraId="4626B18A" w14:textId="5948E878" w:rsidR="000542AE" w:rsidRPr="004F274B" w:rsidRDefault="000542AE" w:rsidP="7034E017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7034E017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Two</w:t>
      </w:r>
      <w:proofErr w:type="gramEnd"/>
      <w:r w:rsidRPr="7034E017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-stage regulator should be installed directly onto the cylinder to minimize components exposed to high pressure.</w:t>
      </w:r>
    </w:p>
    <w:p w14:paraId="1277799C" w14:textId="2E0DB59F" w:rsidR="000542AE" w:rsidRPr="004F274B" w:rsidRDefault="000542AE" w:rsidP="7034E017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High pressure flexible hose should be avoided.</w:t>
      </w:r>
    </w:p>
    <w:p w14:paraId="25C1C3F0" w14:textId="251DA4CA" w:rsidR="00C44431" w:rsidRPr="00C44431" w:rsidRDefault="00C44431" w:rsidP="7034E017">
      <w:pPr>
        <w:pStyle w:val="ListParagraph"/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3F6A7F" w14:textId="2894E50B" w:rsidR="006B6C0E" w:rsidRPr="004F274B" w:rsidRDefault="002C24AB" w:rsidP="7034E017">
      <w:pPr>
        <w:pStyle w:val="ListParagraph"/>
        <w:numPr>
          <w:ilvl w:val="0"/>
          <w:numId w:val="15"/>
        </w:num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77947376"/>
      <w:r w:rsidRPr="7034E01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Handling</w:t>
      </w:r>
    </w:p>
    <w:p w14:paraId="60122482" w14:textId="2F1D6815" w:rsidR="006B6C0E" w:rsidRDefault="682D92D9" w:rsidP="7034E017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Always ask for assistance when moving large cylinders.</w:t>
      </w:r>
    </w:p>
    <w:p w14:paraId="3A1866B5" w14:textId="121E5F14" w:rsidR="006B6C0E" w:rsidRDefault="2B3F5EF8" w:rsidP="7034E017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F714E4" w:rsidRPr="7034E0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ecure the </w:t>
      </w:r>
      <w:r w:rsidR="639EAE07" w:rsidRPr="7034E0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gas </w:t>
      </w:r>
      <w:r w:rsidR="00F714E4" w:rsidRPr="7034E0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cylinder </w:t>
      </w:r>
      <w:r w:rsidR="297BDD49" w:rsidRPr="7034E0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</w:t>
      </w:r>
      <w:r w:rsidR="00F714E4" w:rsidRPr="7034E0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</w:t>
      </w:r>
      <w:r w:rsidR="006B6C0E" w:rsidRPr="7034E0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cart </w:t>
      </w:r>
      <w:r w:rsidR="006B6C0E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</w:t>
      </w:r>
      <w:r w:rsidR="5E16055F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other </w:t>
      </w:r>
      <w:r w:rsidR="00CD15B5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suitable</w:t>
      </w:r>
      <w:r w:rsidR="006B6C0E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device when </w:t>
      </w:r>
      <w:r w:rsidR="73451CE8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transporting to the bench or wall to be used</w:t>
      </w:r>
      <w:r w:rsidR="006B6C0E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CAE917" w14:textId="11C55025" w:rsidR="006B6C0E" w:rsidRDefault="001622AC" w:rsidP="7034E017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Handle cylinders with care to prevent them from being knocked over or falling.</w:t>
      </w:r>
    </w:p>
    <w:p w14:paraId="055ABEB5" w14:textId="5D85A96C" w:rsidR="006B6C0E" w:rsidRDefault="006B6C0E" w:rsidP="7034E017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Ensure the cylinder </w:t>
      </w:r>
      <w:r w:rsidR="00223E36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valve is c</w:t>
      </w:r>
      <w:r w:rsidR="001622AC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losed when not in use, and detach all equipment before moving the cylinder, no mat</w:t>
      </w:r>
      <w:r w:rsidR="6305A1A4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ter</w:t>
      </w:r>
      <w:r w:rsidR="5F0D0626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3F6242AE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22AC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distance.</w:t>
      </w:r>
    </w:p>
    <w:p w14:paraId="47420AFD" w14:textId="5868BA26" w:rsidR="00D23C00" w:rsidRPr="000903E5" w:rsidRDefault="006B6C0E" w:rsidP="7034E017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Never</w:t>
      </w:r>
      <w:r w:rsidR="634A3185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knock over,</w:t>
      </w: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drag or roll cylinders, always lift</w:t>
      </w:r>
      <w:r w:rsidR="006E460E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460E" w:rsidRPr="7034E0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vertically</w:t>
      </w:r>
      <w:r w:rsidR="006E460E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34BD569" w14:textId="2FDEFDF6" w:rsidR="00631CFB" w:rsidRPr="00631CFB" w:rsidRDefault="002C24AB" w:rsidP="00631CFB">
      <w:pPr>
        <w:pStyle w:val="ListParagraph"/>
        <w:numPr>
          <w:ilvl w:val="0"/>
          <w:numId w:val="15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r w:rsidRPr="207919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Use</w:t>
      </w:r>
    </w:p>
    <w:p w14:paraId="44E9B5E0" w14:textId="56BD046B" w:rsidR="1BEA5653" w:rsidRDefault="1BEA5653" w:rsidP="7034E017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30981A40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safety data sheet (SDS)</w:t>
      </w: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56EB3027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gases used should be consulted. Gases that are flammable, corrosive or toxic should be </w:t>
      </w:r>
      <w:proofErr w:type="gramStart"/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noted</w:t>
      </w:r>
      <w:proofErr w:type="gramEnd"/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these gases pose special risks.</w:t>
      </w:r>
    </w:p>
    <w:p w14:paraId="735C9B71" w14:textId="16FAC44D" w:rsidR="00321599" w:rsidRDefault="00DE7CCF" w:rsidP="7034E017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Inspect the cylinder for damage or leaks before use</w:t>
      </w:r>
      <w:r w:rsidR="72924972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0249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do not use any damaged cylinders.</w:t>
      </w:r>
    </w:p>
    <w:p w14:paraId="79725040" w14:textId="65D61439" w:rsidR="004A49A6" w:rsidRDefault="00DE7CCF" w:rsidP="7034E017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B00249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tilize appropriate regulators and hoses specific to the gas being used.</w:t>
      </w:r>
      <w:r w:rsidR="00E32F88" w:rsidRPr="7034E017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Make sure the regulator works in the correct pressure range.</w:t>
      </w:r>
    </w:p>
    <w:p w14:paraId="214E5350" w14:textId="6AFAE7A3" w:rsidR="00B00249" w:rsidRDefault="00B00249" w:rsidP="7034E017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Open valve</w:t>
      </w:r>
      <w:r w:rsidR="7C31DD6D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slowly and always stand to the side of the cylinder while doing so.</w:t>
      </w:r>
    </w:p>
    <w:p w14:paraId="1DB85B34" w14:textId="1DFF9186" w:rsidR="00B00249" w:rsidRDefault="00B00249" w:rsidP="7034E017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Keep a fire extinguisher readily available when handling flammable gases.</w:t>
      </w:r>
    </w:p>
    <w:p w14:paraId="77CB0517" w14:textId="18FEE1D2" w:rsidR="00DE7CCF" w:rsidRDefault="00DE7CCF" w:rsidP="7034E017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563FF0" w14:textId="5BBA0AFF" w:rsidR="000D46FF" w:rsidRPr="00631CFB" w:rsidRDefault="5B75DFC5" w:rsidP="207919DE">
      <w:pPr>
        <w:pStyle w:val="ListParagraph"/>
        <w:numPr>
          <w:ilvl w:val="0"/>
          <w:numId w:val="15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7034E01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Refill </w:t>
      </w:r>
      <w:r w:rsidR="58F40C05" w:rsidRPr="7034E01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and</w:t>
      </w:r>
      <w:r w:rsidRPr="7034E01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0D46FF" w:rsidRPr="7034E01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Disposal </w:t>
      </w:r>
    </w:p>
    <w:p w14:paraId="0F740A7A" w14:textId="1709642F" w:rsidR="00DE7CCF" w:rsidRDefault="000D46FF" w:rsidP="7034E017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Return </w:t>
      </w:r>
      <w:r w:rsidR="00FD1505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empty or unused gas cylinders to </w:t>
      </w:r>
      <w:bookmarkStart w:id="1" w:name="_Int_QvXAdEta"/>
      <w:proofErr w:type="gramStart"/>
      <w:r w:rsidR="00E32F88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Center</w:t>
      </w:r>
      <w:bookmarkEnd w:id="1"/>
      <w:proofErr w:type="gramEnd"/>
      <w:r w:rsidR="00E32F88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Laboratory Supplies</w:t>
      </w:r>
      <w:r w:rsidR="00FD1505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024C53B" w14:textId="2FD5B72B" w:rsidR="00FD1505" w:rsidRDefault="39C89CD8" w:rsidP="7034E017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 NOT</w:t>
      </w:r>
      <w:r w:rsidR="00FD1505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attempt to refill or dispose of gas cylind</w:t>
      </w:r>
      <w:r w:rsidR="4798E337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ers.</w:t>
      </w:r>
    </w:p>
    <w:p w14:paraId="76EC9B9B" w14:textId="5D3B120C" w:rsidR="00FD1505" w:rsidRPr="00321599" w:rsidRDefault="00FD1505" w:rsidP="7034E017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Make sure all cylinders are correctly </w:t>
      </w:r>
      <w:bookmarkStart w:id="2" w:name="_Int_E2Birr5Q"/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labeled as</w:t>
      </w:r>
      <w:bookmarkEnd w:id="2"/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empty </w:t>
      </w:r>
      <w:r w:rsidR="7217B69F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when finished use</w:t>
      </w: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0F010E" w14:textId="2124E1E5" w:rsidR="00E64434" w:rsidRPr="00E64434" w:rsidRDefault="00E64434" w:rsidP="7034E017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C63A72" w14:textId="3480D08F" w:rsidR="00B234D1" w:rsidRPr="00B234D1" w:rsidRDefault="0EC96D2B" w:rsidP="7034E017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034E0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Leaks</w:t>
      </w:r>
      <w:r w:rsidR="5F405C07" w:rsidRPr="7034E0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and Incident Reporting</w:t>
      </w:r>
    </w:p>
    <w:bookmarkEnd w:id="0"/>
    <w:p w14:paraId="036A4F56" w14:textId="44E6AE0D" w:rsidR="000E2CD7" w:rsidRDefault="00B84AD4" w:rsidP="7034E017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F30F64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event of a gas leak, evacuate the area immediately and inform </w:t>
      </w:r>
      <w:r w:rsidR="3B5AFBF8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F30F64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supervisor</w:t>
      </w:r>
      <w:r w:rsidR="2E04F106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immediately</w:t>
      </w:r>
      <w:r w:rsidR="00F30F64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FD5A76D" w14:textId="4FBC4402" w:rsidR="00693869" w:rsidRDefault="00693869" w:rsidP="7034E017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</w:t>
      </w:r>
      <w:r w:rsidR="00B84AD4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a fi</w:t>
      </w:r>
      <w:r w:rsidR="00F30F64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re occurs, follow the laboratory’s fire emergency procedures.</w:t>
      </w:r>
    </w:p>
    <w:p w14:paraId="6BFDAABA" w14:textId="2970BF69" w:rsidR="00E42480" w:rsidRPr="00E42480" w:rsidRDefault="00F63C93" w:rsidP="7034E017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Report any i</w:t>
      </w:r>
      <w:r w:rsidR="0073741A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njuries to the Principal Investigator (PI) </w:t>
      </w:r>
      <w:r w:rsidR="161363F6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/ </w:t>
      </w:r>
      <w:r w:rsidR="0073741A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</w:t>
      </w:r>
      <w:r w:rsidR="00C36166" w:rsidRPr="7034E017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departmental</w:t>
      </w:r>
      <w:r w:rsidR="0073741A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safety officer</w:t>
      </w:r>
      <w:r w:rsidR="00C36166" w:rsidRPr="7034E017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(DSO)</w:t>
      </w:r>
      <w:r w:rsidR="0073741A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6166" w:rsidRPr="7034E017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immediately</w:t>
      </w:r>
      <w:r w:rsidR="0073741A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0DE218F" w14:textId="079C6E85" w:rsidR="006F1839" w:rsidRPr="0073741A" w:rsidRDefault="0073741A" w:rsidP="7034E017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serious incidents, contact the </w:t>
      </w:r>
      <w:r w:rsidR="13B0A6DB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ecurity</w:t>
      </w:r>
      <w:r w:rsidR="00D84133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32E5A29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D84133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nit immediately by calling the</w:t>
      </w: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24-hour hotline </w:t>
      </w:r>
      <w:r w:rsidR="60C023C1"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034E0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2358</w:t>
      </w:r>
      <w:r w:rsidR="1900C1DB" w:rsidRPr="7034E0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7034E0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8999</w:t>
      </w:r>
      <w:r w:rsidRPr="7034E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E1B524B" w14:textId="0DFF63C3" w:rsidR="7034E017" w:rsidRDefault="7034E017" w:rsidP="7034E017">
      <w:pPr>
        <w:pStyle w:val="ListParagraph"/>
        <w:shd w:val="clear" w:color="auto" w:fill="FFFFFF" w:themeFill="background1"/>
        <w:spacing w:line="276" w:lineRule="auto"/>
        <w:ind w:left="10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8C41B2" w14:textId="77238E6D" w:rsidR="5197DD63" w:rsidRDefault="5197DD63" w:rsidP="7034E017">
      <w:pPr>
        <w:pStyle w:val="ListParagraph"/>
        <w:numPr>
          <w:ilvl w:val="0"/>
          <w:numId w:val="3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7034E0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References</w:t>
      </w:r>
    </w:p>
    <w:p w14:paraId="7225E014" w14:textId="33555C6A" w:rsidR="2A2DEF5B" w:rsidRDefault="2A2DEF5B" w:rsidP="7034E017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34E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Phuyal (2016). </w:t>
      </w:r>
      <w:r w:rsidRPr="7034E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SOP_SMB017.3: Handling, storage and use of gas cylinders.</w:t>
      </w:r>
      <w:r w:rsidRPr="7034E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Risk Assessment. The University of Sydney.</w:t>
      </w:r>
    </w:p>
    <w:p w14:paraId="608650B3" w14:textId="7078DCAD" w:rsidR="2A2DEF5B" w:rsidRDefault="2A2DEF5B" w:rsidP="128016C1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8016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Coleman, N. &amp; Kerr, P. (2014). </w:t>
      </w:r>
      <w:r w:rsidRPr="128016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SOP SMB017.2</w:t>
      </w:r>
      <w:r w:rsidR="35634AF7" w:rsidRPr="128016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(PK NC 0714)</w:t>
      </w:r>
      <w:r w:rsidRPr="128016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: Handling, storage and use of gas cylinders</w:t>
      </w:r>
      <w:r w:rsidRPr="128016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The University of Sydney.</w:t>
      </w:r>
    </w:p>
    <w:p w14:paraId="39A7D7DA" w14:textId="3C39207A" w:rsidR="00552F27" w:rsidRDefault="002543FB" w:rsidP="128016C1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43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Health, Safety and Environment Office, The Hong Kong University of Science and Technology (2025). </w:t>
      </w:r>
      <w:r w:rsidR="00874F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Chapter 7: General Laboratory Safety</w:t>
      </w:r>
      <w:r w:rsidR="00E75C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06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From</w:t>
      </w:r>
      <w:r w:rsidRPr="002543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="00C91E28" w:rsidRPr="008038A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https://hseo.hkust.edu.hk/sm_07</w:t>
        </w:r>
      </w:hyperlink>
    </w:p>
    <w:p w14:paraId="769C3F91" w14:textId="5AF21FEF" w:rsidR="00C91E28" w:rsidRDefault="008019E5" w:rsidP="00BB014A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43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Health, Safety and Environment Office, The Hong Kong University of Science and Technology (2025). </w:t>
      </w:r>
      <w:r w:rsidR="00F17D7E" w:rsidRPr="00993D6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Safe Use and Handling of Compressed Gas Cylinders</w:t>
      </w:r>
      <w:r w:rsidR="00F17D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6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From:</w:t>
      </w:r>
      <w:r w:rsidRPr="002543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Pr="008038A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https://hseo.hkust.edu.hk/sm_07</w:t>
        </w:r>
      </w:hyperlink>
    </w:p>
    <w:p w14:paraId="4567CA12" w14:textId="0C6CC4A8" w:rsidR="00286293" w:rsidRDefault="00286293" w:rsidP="00BB014A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43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Health, Safety and Environment Office, The Hong Kong University of Science and Technology (2025). </w:t>
      </w:r>
      <w:r w:rsidRPr="002862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Pr="00993D6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afe Use and Handling of Compressed Gas Cylinders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From: </w:t>
      </w:r>
      <w:hyperlink r:id="rId13" w:history="1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4" w:history="1">
        <w:r w:rsidR="00FD2DAD" w:rsidRPr="000557E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https://hseo.hkust.edu.hk/Safety%20Posters%20-%20Chemical%20Safety</w:t>
        </w:r>
      </w:hyperlink>
    </w:p>
    <w:p w14:paraId="20B9D218" w14:textId="4A65623C" w:rsidR="00BC25D5" w:rsidRDefault="00BC25D5" w:rsidP="00BB014A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43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Health, Safety and Environment Office, The Hong Kong University of Science and Technology (2025). </w:t>
      </w:r>
      <w:r w:rsidRPr="00993D6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Compressed Gas Cylinders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Video</w:t>
      </w:r>
      <w:r w:rsidR="00956D2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="00956D21" w:rsidRPr="00956D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From:</w:t>
      </w:r>
      <w:r w:rsidR="00956D2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hyperlink r:id="rId15" w:history="1">
        <w:r w:rsidR="00956D21" w:rsidRPr="000557E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https://hseo.hkust.edu.hk/node/3638</w:t>
        </w:r>
      </w:hyperlink>
    </w:p>
    <w:p w14:paraId="660E8365" w14:textId="77777777" w:rsidR="00956D21" w:rsidRDefault="00956D21" w:rsidP="00956D21">
      <w:pPr>
        <w:pStyle w:val="ListParagraph"/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E4FE62" w14:textId="77777777" w:rsidR="00FD2DAD" w:rsidRDefault="00FD2DAD" w:rsidP="00FD2DAD">
      <w:pPr>
        <w:pStyle w:val="ListParagraph"/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FD2DAD">
      <w:headerReference w:type="default" r:id="rId16"/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4A211" w14:textId="77777777" w:rsidR="004C1F84" w:rsidRDefault="004C1F84" w:rsidP="00321897">
      <w:pPr>
        <w:spacing w:after="0" w:line="240" w:lineRule="auto"/>
      </w:pPr>
      <w:r>
        <w:separator/>
      </w:r>
    </w:p>
  </w:endnote>
  <w:endnote w:type="continuationSeparator" w:id="0">
    <w:p w14:paraId="74C2AB4F" w14:textId="77777777" w:rsidR="004C1F84" w:rsidRDefault="004C1F84" w:rsidP="0032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2600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4048ED" w14:textId="099EC2E7" w:rsidR="00321897" w:rsidRDefault="003218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0F6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0F6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3A7AFF" w14:textId="77777777" w:rsidR="00321897" w:rsidRDefault="00321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2992A" w14:textId="77777777" w:rsidR="004C1F84" w:rsidRDefault="004C1F84" w:rsidP="00321897">
      <w:pPr>
        <w:spacing w:after="0" w:line="240" w:lineRule="auto"/>
      </w:pPr>
      <w:r>
        <w:separator/>
      </w:r>
    </w:p>
  </w:footnote>
  <w:footnote w:type="continuationSeparator" w:id="0">
    <w:p w14:paraId="28CED0E9" w14:textId="77777777" w:rsidR="004C1F84" w:rsidRDefault="004C1F84" w:rsidP="0032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D74E" w14:textId="77777777" w:rsidR="00321897" w:rsidRDefault="0032189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3F9BC3" wp14:editId="671D83A7">
          <wp:simplePos x="0" y="0"/>
          <wp:positionH relativeFrom="margin">
            <wp:align>left</wp:align>
          </wp:positionH>
          <wp:positionV relativeFrom="paragraph">
            <wp:posOffset>-259383</wp:posOffset>
          </wp:positionV>
          <wp:extent cx="4834255" cy="481330"/>
          <wp:effectExtent l="0" t="0" r="4445" b="0"/>
          <wp:wrapTight wrapText="bothSides">
            <wp:wrapPolygon edited="0">
              <wp:start x="0" y="0"/>
              <wp:lineTo x="0" y="20517"/>
              <wp:lineTo x="21535" y="20517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vXAdEta" int2:invalidationBookmarkName="" int2:hashCode="ojkRGMgUG38BYg" int2:id="HMaQKmBx">
      <int2:state int2:value="Rejected" int2:type="gram"/>
    </int2:bookmark>
    <int2:bookmark int2:bookmarkName="_Int_E2Birr5Q" int2:invalidationBookmarkName="" int2:hashCode="ZYYPp37yGBO2bn" int2:id="FHLWmXNT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35F"/>
    <w:multiLevelType w:val="hybridMultilevel"/>
    <w:tmpl w:val="2E08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01C2"/>
    <w:multiLevelType w:val="hybridMultilevel"/>
    <w:tmpl w:val="417453D4"/>
    <w:lvl w:ilvl="0" w:tplc="C3DC890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 w15:restartNumberingAfterBreak="0">
    <w:nsid w:val="0831704D"/>
    <w:multiLevelType w:val="hybridMultilevel"/>
    <w:tmpl w:val="8FDC7E20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335F2"/>
    <w:multiLevelType w:val="hybridMultilevel"/>
    <w:tmpl w:val="2EACC4E4"/>
    <w:lvl w:ilvl="0" w:tplc="D3E4632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FA42E80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31665F6A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CD47286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DC42E7A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734EDEE4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0E272BE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EBECD08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5440A914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F47D0E"/>
    <w:multiLevelType w:val="hybridMultilevel"/>
    <w:tmpl w:val="0F16FE6C"/>
    <w:lvl w:ilvl="0" w:tplc="1A20977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BC1B2A"/>
    <w:multiLevelType w:val="hybridMultilevel"/>
    <w:tmpl w:val="5F10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95F2A"/>
    <w:multiLevelType w:val="hybridMultilevel"/>
    <w:tmpl w:val="1068D1E4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F21E5"/>
    <w:multiLevelType w:val="hybridMultilevel"/>
    <w:tmpl w:val="4008C7A6"/>
    <w:lvl w:ilvl="0" w:tplc="7BC84A7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8B0A18"/>
    <w:multiLevelType w:val="hybridMultilevel"/>
    <w:tmpl w:val="C1C0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30D7F"/>
    <w:multiLevelType w:val="hybridMultilevel"/>
    <w:tmpl w:val="67D2629A"/>
    <w:lvl w:ilvl="0" w:tplc="EDB85202">
      <w:start w:val="4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0" w15:restartNumberingAfterBreak="0">
    <w:nsid w:val="226B1277"/>
    <w:multiLevelType w:val="multilevel"/>
    <w:tmpl w:val="266C61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757BB3"/>
    <w:multiLevelType w:val="hybridMultilevel"/>
    <w:tmpl w:val="A7505934"/>
    <w:lvl w:ilvl="0" w:tplc="A3D4841C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2B2E45C7"/>
    <w:multiLevelType w:val="multilevel"/>
    <w:tmpl w:val="610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FD57E3"/>
    <w:multiLevelType w:val="hybridMultilevel"/>
    <w:tmpl w:val="A7505934"/>
    <w:lvl w:ilvl="0" w:tplc="A3D4841C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30363529"/>
    <w:multiLevelType w:val="hybridMultilevel"/>
    <w:tmpl w:val="478C5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F66245"/>
    <w:multiLevelType w:val="hybridMultilevel"/>
    <w:tmpl w:val="E6CEFE68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24A9E"/>
    <w:multiLevelType w:val="hybridMultilevel"/>
    <w:tmpl w:val="54CEB692"/>
    <w:lvl w:ilvl="0" w:tplc="6CB84DCE">
      <w:numFmt w:val="bullet"/>
      <w:lvlText w:val="•"/>
      <w:lvlJc w:val="left"/>
      <w:pPr>
        <w:ind w:left="1080" w:hanging="72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9122F"/>
    <w:multiLevelType w:val="hybridMultilevel"/>
    <w:tmpl w:val="7BCA975C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3274A"/>
    <w:multiLevelType w:val="hybridMultilevel"/>
    <w:tmpl w:val="27381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1E14F1"/>
    <w:multiLevelType w:val="multilevel"/>
    <w:tmpl w:val="3A30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5759C5"/>
    <w:multiLevelType w:val="hybridMultilevel"/>
    <w:tmpl w:val="A7E0CDC4"/>
    <w:lvl w:ilvl="0" w:tplc="55BA15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0B03F0A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1" w15:restartNumberingAfterBreak="0">
    <w:nsid w:val="47583480"/>
    <w:multiLevelType w:val="hybridMultilevel"/>
    <w:tmpl w:val="91166554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0AB875"/>
    <w:multiLevelType w:val="hybridMultilevel"/>
    <w:tmpl w:val="17601E9E"/>
    <w:lvl w:ilvl="0" w:tplc="0832C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A3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5CD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8A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AF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586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40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CF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347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76AE2"/>
    <w:multiLevelType w:val="multilevel"/>
    <w:tmpl w:val="3D38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765F50"/>
    <w:multiLevelType w:val="hybridMultilevel"/>
    <w:tmpl w:val="373C5D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33DA0"/>
    <w:multiLevelType w:val="hybridMultilevel"/>
    <w:tmpl w:val="E5408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A8179F"/>
    <w:multiLevelType w:val="multilevel"/>
    <w:tmpl w:val="B70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496B07"/>
    <w:multiLevelType w:val="hybridMultilevel"/>
    <w:tmpl w:val="2092E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567AAA"/>
    <w:multiLevelType w:val="hybridMultilevel"/>
    <w:tmpl w:val="3D3ED464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F43625"/>
    <w:multiLevelType w:val="hybridMultilevel"/>
    <w:tmpl w:val="B0AA0942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060C5"/>
    <w:multiLevelType w:val="hybridMultilevel"/>
    <w:tmpl w:val="D3E2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F0D84"/>
    <w:multiLevelType w:val="hybridMultilevel"/>
    <w:tmpl w:val="7CFE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92D37"/>
    <w:multiLevelType w:val="multilevel"/>
    <w:tmpl w:val="86A85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08C0067"/>
    <w:multiLevelType w:val="hybridMultilevel"/>
    <w:tmpl w:val="DC92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05974"/>
    <w:multiLevelType w:val="hybridMultilevel"/>
    <w:tmpl w:val="11E4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46A3B"/>
    <w:multiLevelType w:val="hybridMultilevel"/>
    <w:tmpl w:val="5B125072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65AAD"/>
    <w:multiLevelType w:val="hybridMultilevel"/>
    <w:tmpl w:val="BA5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F47A2"/>
    <w:multiLevelType w:val="hybridMultilevel"/>
    <w:tmpl w:val="CCA2D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E0B0F"/>
    <w:multiLevelType w:val="multilevel"/>
    <w:tmpl w:val="DD52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4173660">
    <w:abstractNumId w:val="22"/>
  </w:num>
  <w:num w:numId="2" w16cid:durableId="747578522">
    <w:abstractNumId w:val="3"/>
  </w:num>
  <w:num w:numId="3" w16cid:durableId="1548642552">
    <w:abstractNumId w:val="24"/>
  </w:num>
  <w:num w:numId="4" w16cid:durableId="475991183">
    <w:abstractNumId w:val="14"/>
  </w:num>
  <w:num w:numId="5" w16cid:durableId="1168134645">
    <w:abstractNumId w:val="18"/>
  </w:num>
  <w:num w:numId="6" w16cid:durableId="2007513564">
    <w:abstractNumId w:val="27"/>
  </w:num>
  <w:num w:numId="7" w16cid:durableId="1713267772">
    <w:abstractNumId w:val="1"/>
  </w:num>
  <w:num w:numId="8" w16cid:durableId="571545997">
    <w:abstractNumId w:val="9"/>
  </w:num>
  <w:num w:numId="9" w16cid:durableId="562760236">
    <w:abstractNumId w:val="37"/>
  </w:num>
  <w:num w:numId="10" w16cid:durableId="661083725">
    <w:abstractNumId w:val="31"/>
  </w:num>
  <w:num w:numId="11" w16cid:durableId="857693797">
    <w:abstractNumId w:val="16"/>
  </w:num>
  <w:num w:numId="12" w16cid:durableId="2107261586">
    <w:abstractNumId w:val="32"/>
  </w:num>
  <w:num w:numId="13" w16cid:durableId="297565699">
    <w:abstractNumId w:val="2"/>
  </w:num>
  <w:num w:numId="14" w16cid:durableId="342053757">
    <w:abstractNumId w:val="6"/>
  </w:num>
  <w:num w:numId="15" w16cid:durableId="1410038445">
    <w:abstractNumId w:val="20"/>
  </w:num>
  <w:num w:numId="16" w16cid:durableId="1999841320">
    <w:abstractNumId w:val="36"/>
  </w:num>
  <w:num w:numId="17" w16cid:durableId="580144900">
    <w:abstractNumId w:val="34"/>
  </w:num>
  <w:num w:numId="18" w16cid:durableId="850754082">
    <w:abstractNumId w:val="15"/>
  </w:num>
  <w:num w:numId="19" w16cid:durableId="812528648">
    <w:abstractNumId w:val="29"/>
  </w:num>
  <w:num w:numId="20" w16cid:durableId="1273199794">
    <w:abstractNumId w:val="17"/>
  </w:num>
  <w:num w:numId="21" w16cid:durableId="1697851883">
    <w:abstractNumId w:val="0"/>
  </w:num>
  <w:num w:numId="22" w16cid:durableId="778184610">
    <w:abstractNumId w:val="30"/>
  </w:num>
  <w:num w:numId="23" w16cid:durableId="1557273517">
    <w:abstractNumId w:val="5"/>
  </w:num>
  <w:num w:numId="24" w16cid:durableId="1772119368">
    <w:abstractNumId w:val="35"/>
  </w:num>
  <w:num w:numId="25" w16cid:durableId="1903787993">
    <w:abstractNumId w:val="33"/>
  </w:num>
  <w:num w:numId="26" w16cid:durableId="1852718477">
    <w:abstractNumId w:val="8"/>
  </w:num>
  <w:num w:numId="27" w16cid:durableId="154541279">
    <w:abstractNumId w:val="19"/>
  </w:num>
  <w:num w:numId="28" w16cid:durableId="1653682160">
    <w:abstractNumId w:val="12"/>
  </w:num>
  <w:num w:numId="29" w16cid:durableId="279262507">
    <w:abstractNumId w:val="25"/>
  </w:num>
  <w:num w:numId="30" w16cid:durableId="420880778">
    <w:abstractNumId w:val="7"/>
  </w:num>
  <w:num w:numId="31" w16cid:durableId="1789545061">
    <w:abstractNumId w:val="38"/>
  </w:num>
  <w:num w:numId="32" w16cid:durableId="386417249">
    <w:abstractNumId w:val="10"/>
  </w:num>
  <w:num w:numId="33" w16cid:durableId="1247879591">
    <w:abstractNumId w:val="26"/>
  </w:num>
  <w:num w:numId="34" w16cid:durableId="1475830330">
    <w:abstractNumId w:val="4"/>
  </w:num>
  <w:num w:numId="35" w16cid:durableId="201793900">
    <w:abstractNumId w:val="11"/>
  </w:num>
  <w:num w:numId="36" w16cid:durableId="676230543">
    <w:abstractNumId w:val="13"/>
  </w:num>
  <w:num w:numId="37" w16cid:durableId="1191648220">
    <w:abstractNumId w:val="23"/>
  </w:num>
  <w:num w:numId="38" w16cid:durableId="741803640">
    <w:abstractNumId w:val="21"/>
  </w:num>
  <w:num w:numId="39" w16cid:durableId="1880706822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2NjYyNDY0MjE1NDdT0lEKTi0uzszPAykwrAUAuCE2KywAAAA="/>
  </w:docVars>
  <w:rsids>
    <w:rsidRoot w:val="00302CBC"/>
    <w:rsid w:val="0000042B"/>
    <w:rsid w:val="00000EB6"/>
    <w:rsid w:val="00002647"/>
    <w:rsid w:val="0000297C"/>
    <w:rsid w:val="000044FB"/>
    <w:rsid w:val="00004EE8"/>
    <w:rsid w:val="000055BD"/>
    <w:rsid w:val="00005EB0"/>
    <w:rsid w:val="00012C97"/>
    <w:rsid w:val="00012FB8"/>
    <w:rsid w:val="000136BD"/>
    <w:rsid w:val="00013972"/>
    <w:rsid w:val="00014935"/>
    <w:rsid w:val="0001536F"/>
    <w:rsid w:val="0001636C"/>
    <w:rsid w:val="00016D9E"/>
    <w:rsid w:val="000170BA"/>
    <w:rsid w:val="000171EB"/>
    <w:rsid w:val="00017259"/>
    <w:rsid w:val="0002004D"/>
    <w:rsid w:val="00020ED5"/>
    <w:rsid w:val="000225F9"/>
    <w:rsid w:val="000227AF"/>
    <w:rsid w:val="00023D51"/>
    <w:rsid w:val="00024D04"/>
    <w:rsid w:val="00024E4F"/>
    <w:rsid w:val="00025A59"/>
    <w:rsid w:val="00025B05"/>
    <w:rsid w:val="000267C4"/>
    <w:rsid w:val="000270A0"/>
    <w:rsid w:val="000279DB"/>
    <w:rsid w:val="00030A2C"/>
    <w:rsid w:val="0003126B"/>
    <w:rsid w:val="00032082"/>
    <w:rsid w:val="000353E6"/>
    <w:rsid w:val="00035ABA"/>
    <w:rsid w:val="000436F5"/>
    <w:rsid w:val="000442AD"/>
    <w:rsid w:val="000464F1"/>
    <w:rsid w:val="00053A11"/>
    <w:rsid w:val="000542AE"/>
    <w:rsid w:val="00055127"/>
    <w:rsid w:val="0005694A"/>
    <w:rsid w:val="00057D29"/>
    <w:rsid w:val="000612A4"/>
    <w:rsid w:val="00061A80"/>
    <w:rsid w:val="00061B39"/>
    <w:rsid w:val="00062E29"/>
    <w:rsid w:val="00063904"/>
    <w:rsid w:val="0007126C"/>
    <w:rsid w:val="000718C0"/>
    <w:rsid w:val="000732CA"/>
    <w:rsid w:val="000745EE"/>
    <w:rsid w:val="000779ED"/>
    <w:rsid w:val="00080954"/>
    <w:rsid w:val="000816A3"/>
    <w:rsid w:val="00083012"/>
    <w:rsid w:val="0008459F"/>
    <w:rsid w:val="000846FC"/>
    <w:rsid w:val="000860B7"/>
    <w:rsid w:val="000863BD"/>
    <w:rsid w:val="0008699E"/>
    <w:rsid w:val="00086C7E"/>
    <w:rsid w:val="000903E5"/>
    <w:rsid w:val="00092854"/>
    <w:rsid w:val="00092FE1"/>
    <w:rsid w:val="0009318F"/>
    <w:rsid w:val="00093DFF"/>
    <w:rsid w:val="000952E6"/>
    <w:rsid w:val="000A44B4"/>
    <w:rsid w:val="000A5848"/>
    <w:rsid w:val="000A6001"/>
    <w:rsid w:val="000A66DE"/>
    <w:rsid w:val="000A6B52"/>
    <w:rsid w:val="000A753E"/>
    <w:rsid w:val="000A75CB"/>
    <w:rsid w:val="000B2BE6"/>
    <w:rsid w:val="000B4498"/>
    <w:rsid w:val="000B4ECF"/>
    <w:rsid w:val="000B5D0C"/>
    <w:rsid w:val="000B6E26"/>
    <w:rsid w:val="000B727B"/>
    <w:rsid w:val="000B77B2"/>
    <w:rsid w:val="000C04E6"/>
    <w:rsid w:val="000C1679"/>
    <w:rsid w:val="000C586B"/>
    <w:rsid w:val="000C5875"/>
    <w:rsid w:val="000C5C37"/>
    <w:rsid w:val="000C63D4"/>
    <w:rsid w:val="000C7C03"/>
    <w:rsid w:val="000C7CD0"/>
    <w:rsid w:val="000D0191"/>
    <w:rsid w:val="000D2BEE"/>
    <w:rsid w:val="000D359B"/>
    <w:rsid w:val="000D46FF"/>
    <w:rsid w:val="000D4CD5"/>
    <w:rsid w:val="000D54AE"/>
    <w:rsid w:val="000D555D"/>
    <w:rsid w:val="000D5817"/>
    <w:rsid w:val="000D68DF"/>
    <w:rsid w:val="000D7B78"/>
    <w:rsid w:val="000E0361"/>
    <w:rsid w:val="000E1CF1"/>
    <w:rsid w:val="000E2CD7"/>
    <w:rsid w:val="000E392B"/>
    <w:rsid w:val="000E5FA6"/>
    <w:rsid w:val="000E697F"/>
    <w:rsid w:val="000E7700"/>
    <w:rsid w:val="000F0C3D"/>
    <w:rsid w:val="000F131C"/>
    <w:rsid w:val="000F2F48"/>
    <w:rsid w:val="000F4BA4"/>
    <w:rsid w:val="000F5A4D"/>
    <w:rsid w:val="000F5C68"/>
    <w:rsid w:val="000F7FD8"/>
    <w:rsid w:val="001018E2"/>
    <w:rsid w:val="0010275E"/>
    <w:rsid w:val="0010707E"/>
    <w:rsid w:val="0011166F"/>
    <w:rsid w:val="00112B3C"/>
    <w:rsid w:val="00113B5F"/>
    <w:rsid w:val="00114168"/>
    <w:rsid w:val="0011577B"/>
    <w:rsid w:val="00115786"/>
    <w:rsid w:val="00115FDB"/>
    <w:rsid w:val="00121332"/>
    <w:rsid w:val="0012176C"/>
    <w:rsid w:val="001225DD"/>
    <w:rsid w:val="001234F6"/>
    <w:rsid w:val="00127136"/>
    <w:rsid w:val="00130EC9"/>
    <w:rsid w:val="001371C6"/>
    <w:rsid w:val="00137669"/>
    <w:rsid w:val="00141527"/>
    <w:rsid w:val="00141EFD"/>
    <w:rsid w:val="00141F8F"/>
    <w:rsid w:val="001427C8"/>
    <w:rsid w:val="001445F4"/>
    <w:rsid w:val="00144FE5"/>
    <w:rsid w:val="001456F6"/>
    <w:rsid w:val="001622AC"/>
    <w:rsid w:val="00162882"/>
    <w:rsid w:val="001643F9"/>
    <w:rsid w:val="00166CC8"/>
    <w:rsid w:val="001673E8"/>
    <w:rsid w:val="00170294"/>
    <w:rsid w:val="00172D88"/>
    <w:rsid w:val="00175C1B"/>
    <w:rsid w:val="001763E3"/>
    <w:rsid w:val="00176C68"/>
    <w:rsid w:val="00177C0A"/>
    <w:rsid w:val="001832A9"/>
    <w:rsid w:val="0018394B"/>
    <w:rsid w:val="001843F1"/>
    <w:rsid w:val="001853B4"/>
    <w:rsid w:val="0018575E"/>
    <w:rsid w:val="00185EC2"/>
    <w:rsid w:val="00192722"/>
    <w:rsid w:val="00194991"/>
    <w:rsid w:val="0019578D"/>
    <w:rsid w:val="00195BB3"/>
    <w:rsid w:val="001963F9"/>
    <w:rsid w:val="001A2096"/>
    <w:rsid w:val="001A2B1D"/>
    <w:rsid w:val="001A3CE7"/>
    <w:rsid w:val="001A5FF3"/>
    <w:rsid w:val="001B0AAC"/>
    <w:rsid w:val="001B0F1C"/>
    <w:rsid w:val="001B22D3"/>
    <w:rsid w:val="001B3B78"/>
    <w:rsid w:val="001B644F"/>
    <w:rsid w:val="001B6829"/>
    <w:rsid w:val="001B7290"/>
    <w:rsid w:val="001B7E2F"/>
    <w:rsid w:val="001C3534"/>
    <w:rsid w:val="001D0891"/>
    <w:rsid w:val="001D0D44"/>
    <w:rsid w:val="001D21F3"/>
    <w:rsid w:val="001D3193"/>
    <w:rsid w:val="001D4DD4"/>
    <w:rsid w:val="001E1693"/>
    <w:rsid w:val="001E1B31"/>
    <w:rsid w:val="001E380E"/>
    <w:rsid w:val="001E5000"/>
    <w:rsid w:val="001E70FD"/>
    <w:rsid w:val="001F2B52"/>
    <w:rsid w:val="001F6C7F"/>
    <w:rsid w:val="001F7290"/>
    <w:rsid w:val="001F7650"/>
    <w:rsid w:val="00200C3E"/>
    <w:rsid w:val="0020162A"/>
    <w:rsid w:val="002024FF"/>
    <w:rsid w:val="00203BFC"/>
    <w:rsid w:val="00204FE7"/>
    <w:rsid w:val="00206580"/>
    <w:rsid w:val="00207666"/>
    <w:rsid w:val="00211259"/>
    <w:rsid w:val="00211754"/>
    <w:rsid w:val="00211F9A"/>
    <w:rsid w:val="00212C62"/>
    <w:rsid w:val="002134B2"/>
    <w:rsid w:val="002136D6"/>
    <w:rsid w:val="00215BC2"/>
    <w:rsid w:val="002167BB"/>
    <w:rsid w:val="002176DF"/>
    <w:rsid w:val="00221054"/>
    <w:rsid w:val="00222817"/>
    <w:rsid w:val="002234C5"/>
    <w:rsid w:val="00223E36"/>
    <w:rsid w:val="00224222"/>
    <w:rsid w:val="0022443A"/>
    <w:rsid w:val="00227CE3"/>
    <w:rsid w:val="0023215D"/>
    <w:rsid w:val="00233101"/>
    <w:rsid w:val="00233EED"/>
    <w:rsid w:val="002346FE"/>
    <w:rsid w:val="00234F0F"/>
    <w:rsid w:val="00236C4E"/>
    <w:rsid w:val="00237562"/>
    <w:rsid w:val="00237AD6"/>
    <w:rsid w:val="00241D44"/>
    <w:rsid w:val="00242672"/>
    <w:rsid w:val="0024558C"/>
    <w:rsid w:val="00245706"/>
    <w:rsid w:val="002461BA"/>
    <w:rsid w:val="002464AC"/>
    <w:rsid w:val="002469FC"/>
    <w:rsid w:val="00246D85"/>
    <w:rsid w:val="002528C6"/>
    <w:rsid w:val="002543FB"/>
    <w:rsid w:val="00254D94"/>
    <w:rsid w:val="00262C2E"/>
    <w:rsid w:val="00263591"/>
    <w:rsid w:val="00263DC7"/>
    <w:rsid w:val="00266E5E"/>
    <w:rsid w:val="00266F00"/>
    <w:rsid w:val="00267528"/>
    <w:rsid w:val="002711BA"/>
    <w:rsid w:val="00271680"/>
    <w:rsid w:val="002722B3"/>
    <w:rsid w:val="002727C3"/>
    <w:rsid w:val="00275987"/>
    <w:rsid w:val="00275CBD"/>
    <w:rsid w:val="002760FB"/>
    <w:rsid w:val="00283A67"/>
    <w:rsid w:val="00285784"/>
    <w:rsid w:val="0028584C"/>
    <w:rsid w:val="00285A4A"/>
    <w:rsid w:val="002861F3"/>
    <w:rsid w:val="00286293"/>
    <w:rsid w:val="00286494"/>
    <w:rsid w:val="00286674"/>
    <w:rsid w:val="00291A28"/>
    <w:rsid w:val="00292009"/>
    <w:rsid w:val="00294128"/>
    <w:rsid w:val="00294ED5"/>
    <w:rsid w:val="00296410"/>
    <w:rsid w:val="0029769B"/>
    <w:rsid w:val="00297F3B"/>
    <w:rsid w:val="002A1FA7"/>
    <w:rsid w:val="002A2DE7"/>
    <w:rsid w:val="002A6CAA"/>
    <w:rsid w:val="002A6F8C"/>
    <w:rsid w:val="002A799E"/>
    <w:rsid w:val="002B1D72"/>
    <w:rsid w:val="002B211D"/>
    <w:rsid w:val="002B4DB5"/>
    <w:rsid w:val="002B6312"/>
    <w:rsid w:val="002B6DF0"/>
    <w:rsid w:val="002B762B"/>
    <w:rsid w:val="002B7654"/>
    <w:rsid w:val="002C0A21"/>
    <w:rsid w:val="002C24AB"/>
    <w:rsid w:val="002C3228"/>
    <w:rsid w:val="002C3364"/>
    <w:rsid w:val="002C3704"/>
    <w:rsid w:val="002C6390"/>
    <w:rsid w:val="002C704D"/>
    <w:rsid w:val="002C727E"/>
    <w:rsid w:val="002D04C9"/>
    <w:rsid w:val="002D1175"/>
    <w:rsid w:val="002D2552"/>
    <w:rsid w:val="002E112E"/>
    <w:rsid w:val="002E22E5"/>
    <w:rsid w:val="002E4065"/>
    <w:rsid w:val="002E468D"/>
    <w:rsid w:val="002E5188"/>
    <w:rsid w:val="002E5F9B"/>
    <w:rsid w:val="002E66BC"/>
    <w:rsid w:val="002F29E7"/>
    <w:rsid w:val="002F4A18"/>
    <w:rsid w:val="00301D3F"/>
    <w:rsid w:val="00302672"/>
    <w:rsid w:val="00302CBC"/>
    <w:rsid w:val="00302CCE"/>
    <w:rsid w:val="003035F7"/>
    <w:rsid w:val="0030441C"/>
    <w:rsid w:val="003063B9"/>
    <w:rsid w:val="003159F1"/>
    <w:rsid w:val="00316C7B"/>
    <w:rsid w:val="00321599"/>
    <w:rsid w:val="00321897"/>
    <w:rsid w:val="00321B4E"/>
    <w:rsid w:val="00321EF1"/>
    <w:rsid w:val="0032439C"/>
    <w:rsid w:val="00327C0F"/>
    <w:rsid w:val="00332ECE"/>
    <w:rsid w:val="00333E12"/>
    <w:rsid w:val="00334111"/>
    <w:rsid w:val="00334E7C"/>
    <w:rsid w:val="00335548"/>
    <w:rsid w:val="00336229"/>
    <w:rsid w:val="00343AA0"/>
    <w:rsid w:val="00343EC2"/>
    <w:rsid w:val="00344988"/>
    <w:rsid w:val="00346B8B"/>
    <w:rsid w:val="0035184F"/>
    <w:rsid w:val="00354A56"/>
    <w:rsid w:val="003552C0"/>
    <w:rsid w:val="00362984"/>
    <w:rsid w:val="0036719C"/>
    <w:rsid w:val="0036792E"/>
    <w:rsid w:val="00367C9C"/>
    <w:rsid w:val="0037012E"/>
    <w:rsid w:val="00370222"/>
    <w:rsid w:val="0037059B"/>
    <w:rsid w:val="00370CDA"/>
    <w:rsid w:val="003711A8"/>
    <w:rsid w:val="00373890"/>
    <w:rsid w:val="0038157B"/>
    <w:rsid w:val="00384BD2"/>
    <w:rsid w:val="00386C90"/>
    <w:rsid w:val="003879C9"/>
    <w:rsid w:val="003912E5"/>
    <w:rsid w:val="003917BD"/>
    <w:rsid w:val="00395239"/>
    <w:rsid w:val="00395943"/>
    <w:rsid w:val="0039617F"/>
    <w:rsid w:val="00397575"/>
    <w:rsid w:val="003A179A"/>
    <w:rsid w:val="003A1EEA"/>
    <w:rsid w:val="003A5D1F"/>
    <w:rsid w:val="003A60E7"/>
    <w:rsid w:val="003A6E8B"/>
    <w:rsid w:val="003B09C9"/>
    <w:rsid w:val="003B268D"/>
    <w:rsid w:val="003B4FBC"/>
    <w:rsid w:val="003C1B37"/>
    <w:rsid w:val="003C224A"/>
    <w:rsid w:val="003C2EBE"/>
    <w:rsid w:val="003C6673"/>
    <w:rsid w:val="003C6D10"/>
    <w:rsid w:val="003C750C"/>
    <w:rsid w:val="003C7727"/>
    <w:rsid w:val="003D0146"/>
    <w:rsid w:val="003D087F"/>
    <w:rsid w:val="003D3C51"/>
    <w:rsid w:val="003D46B6"/>
    <w:rsid w:val="003D57E9"/>
    <w:rsid w:val="003D73B8"/>
    <w:rsid w:val="003E07A7"/>
    <w:rsid w:val="003E0F86"/>
    <w:rsid w:val="003E1223"/>
    <w:rsid w:val="003E1BDD"/>
    <w:rsid w:val="003E362F"/>
    <w:rsid w:val="003E3E12"/>
    <w:rsid w:val="003E47C2"/>
    <w:rsid w:val="003F322C"/>
    <w:rsid w:val="003F53A6"/>
    <w:rsid w:val="00402596"/>
    <w:rsid w:val="00402F09"/>
    <w:rsid w:val="0040453E"/>
    <w:rsid w:val="00404644"/>
    <w:rsid w:val="00404741"/>
    <w:rsid w:val="004049B9"/>
    <w:rsid w:val="004076D3"/>
    <w:rsid w:val="00407FD7"/>
    <w:rsid w:val="004106D9"/>
    <w:rsid w:val="00411007"/>
    <w:rsid w:val="00411AA6"/>
    <w:rsid w:val="00411D60"/>
    <w:rsid w:val="00414CCE"/>
    <w:rsid w:val="00416BFD"/>
    <w:rsid w:val="00420297"/>
    <w:rsid w:val="004226E1"/>
    <w:rsid w:val="00426C1A"/>
    <w:rsid w:val="00432BCA"/>
    <w:rsid w:val="004341BA"/>
    <w:rsid w:val="00435AC2"/>
    <w:rsid w:val="00436E3E"/>
    <w:rsid w:val="00436E55"/>
    <w:rsid w:val="004401D3"/>
    <w:rsid w:val="0044088B"/>
    <w:rsid w:val="0044226F"/>
    <w:rsid w:val="004444AD"/>
    <w:rsid w:val="00444F93"/>
    <w:rsid w:val="00445BD8"/>
    <w:rsid w:val="004470DC"/>
    <w:rsid w:val="00447677"/>
    <w:rsid w:val="00447F99"/>
    <w:rsid w:val="004501AF"/>
    <w:rsid w:val="004511B9"/>
    <w:rsid w:val="004514C1"/>
    <w:rsid w:val="004520A4"/>
    <w:rsid w:val="00454096"/>
    <w:rsid w:val="00454F99"/>
    <w:rsid w:val="0045607B"/>
    <w:rsid w:val="0045718D"/>
    <w:rsid w:val="00457311"/>
    <w:rsid w:val="004574E3"/>
    <w:rsid w:val="00462027"/>
    <w:rsid w:val="00462067"/>
    <w:rsid w:val="00462CD7"/>
    <w:rsid w:val="0046333A"/>
    <w:rsid w:val="0046678C"/>
    <w:rsid w:val="004709D5"/>
    <w:rsid w:val="00471763"/>
    <w:rsid w:val="00471B6B"/>
    <w:rsid w:val="00472D84"/>
    <w:rsid w:val="004773B0"/>
    <w:rsid w:val="004870B0"/>
    <w:rsid w:val="004905BD"/>
    <w:rsid w:val="004933CF"/>
    <w:rsid w:val="00494BC7"/>
    <w:rsid w:val="00495241"/>
    <w:rsid w:val="004954A6"/>
    <w:rsid w:val="0049632F"/>
    <w:rsid w:val="004A0949"/>
    <w:rsid w:val="004A12C8"/>
    <w:rsid w:val="004A3F62"/>
    <w:rsid w:val="004A49A6"/>
    <w:rsid w:val="004A542F"/>
    <w:rsid w:val="004A75F2"/>
    <w:rsid w:val="004B0B5F"/>
    <w:rsid w:val="004B1E71"/>
    <w:rsid w:val="004B3177"/>
    <w:rsid w:val="004B5D42"/>
    <w:rsid w:val="004B5F48"/>
    <w:rsid w:val="004B6277"/>
    <w:rsid w:val="004B7B6A"/>
    <w:rsid w:val="004C100A"/>
    <w:rsid w:val="004C1F84"/>
    <w:rsid w:val="004C5D75"/>
    <w:rsid w:val="004C73D2"/>
    <w:rsid w:val="004C79FF"/>
    <w:rsid w:val="004D1F6E"/>
    <w:rsid w:val="004D3096"/>
    <w:rsid w:val="004D3492"/>
    <w:rsid w:val="004D3DE8"/>
    <w:rsid w:val="004D60E4"/>
    <w:rsid w:val="004D6167"/>
    <w:rsid w:val="004D76A2"/>
    <w:rsid w:val="004D7FBD"/>
    <w:rsid w:val="004E22F9"/>
    <w:rsid w:val="004E3901"/>
    <w:rsid w:val="004E412C"/>
    <w:rsid w:val="004F1C7E"/>
    <w:rsid w:val="004F274B"/>
    <w:rsid w:val="004F47BD"/>
    <w:rsid w:val="004F4FEF"/>
    <w:rsid w:val="004F6F86"/>
    <w:rsid w:val="004F79EC"/>
    <w:rsid w:val="005000C6"/>
    <w:rsid w:val="005021E2"/>
    <w:rsid w:val="00502B31"/>
    <w:rsid w:val="00502C46"/>
    <w:rsid w:val="0050672F"/>
    <w:rsid w:val="0050708E"/>
    <w:rsid w:val="00507994"/>
    <w:rsid w:val="00507D30"/>
    <w:rsid w:val="00510C05"/>
    <w:rsid w:val="00512D2D"/>
    <w:rsid w:val="005148B8"/>
    <w:rsid w:val="0051525F"/>
    <w:rsid w:val="00516607"/>
    <w:rsid w:val="00516A21"/>
    <w:rsid w:val="0052028A"/>
    <w:rsid w:val="00520F4A"/>
    <w:rsid w:val="005211CB"/>
    <w:rsid w:val="0052345F"/>
    <w:rsid w:val="00524B45"/>
    <w:rsid w:val="005304B2"/>
    <w:rsid w:val="00534B89"/>
    <w:rsid w:val="00537509"/>
    <w:rsid w:val="00537828"/>
    <w:rsid w:val="00537B41"/>
    <w:rsid w:val="00537D54"/>
    <w:rsid w:val="005401D6"/>
    <w:rsid w:val="00542157"/>
    <w:rsid w:val="00543A90"/>
    <w:rsid w:val="005455FE"/>
    <w:rsid w:val="005467B0"/>
    <w:rsid w:val="0054757D"/>
    <w:rsid w:val="00547686"/>
    <w:rsid w:val="00552504"/>
    <w:rsid w:val="00552F27"/>
    <w:rsid w:val="005554DB"/>
    <w:rsid w:val="0055709D"/>
    <w:rsid w:val="00560D5B"/>
    <w:rsid w:val="005714D8"/>
    <w:rsid w:val="00571AE4"/>
    <w:rsid w:val="00571B5A"/>
    <w:rsid w:val="00571D54"/>
    <w:rsid w:val="00576E6F"/>
    <w:rsid w:val="00580409"/>
    <w:rsid w:val="00581EFD"/>
    <w:rsid w:val="005822F5"/>
    <w:rsid w:val="00582AC9"/>
    <w:rsid w:val="005838BA"/>
    <w:rsid w:val="00586808"/>
    <w:rsid w:val="00590C39"/>
    <w:rsid w:val="00591393"/>
    <w:rsid w:val="005921B1"/>
    <w:rsid w:val="005928D0"/>
    <w:rsid w:val="0059360D"/>
    <w:rsid w:val="00594C0D"/>
    <w:rsid w:val="00596187"/>
    <w:rsid w:val="005963C8"/>
    <w:rsid w:val="00597140"/>
    <w:rsid w:val="005A0F80"/>
    <w:rsid w:val="005A17A3"/>
    <w:rsid w:val="005A3D76"/>
    <w:rsid w:val="005A3FAD"/>
    <w:rsid w:val="005A4938"/>
    <w:rsid w:val="005A4CEA"/>
    <w:rsid w:val="005B05CF"/>
    <w:rsid w:val="005B0C44"/>
    <w:rsid w:val="005B516D"/>
    <w:rsid w:val="005B5C08"/>
    <w:rsid w:val="005B5DD3"/>
    <w:rsid w:val="005B646E"/>
    <w:rsid w:val="005C0A88"/>
    <w:rsid w:val="005C2B1E"/>
    <w:rsid w:val="005C4C48"/>
    <w:rsid w:val="005C5497"/>
    <w:rsid w:val="005C5629"/>
    <w:rsid w:val="005C61C2"/>
    <w:rsid w:val="005C70AB"/>
    <w:rsid w:val="005D1F12"/>
    <w:rsid w:val="005D225C"/>
    <w:rsid w:val="005D2884"/>
    <w:rsid w:val="005D331E"/>
    <w:rsid w:val="005D36CD"/>
    <w:rsid w:val="005D3D36"/>
    <w:rsid w:val="005D40DD"/>
    <w:rsid w:val="005D5929"/>
    <w:rsid w:val="005D6E13"/>
    <w:rsid w:val="005D6F43"/>
    <w:rsid w:val="005E2F06"/>
    <w:rsid w:val="005E39E7"/>
    <w:rsid w:val="005E3A17"/>
    <w:rsid w:val="005E41C4"/>
    <w:rsid w:val="005E5092"/>
    <w:rsid w:val="005E635A"/>
    <w:rsid w:val="005E6C8B"/>
    <w:rsid w:val="005E71DA"/>
    <w:rsid w:val="005F180F"/>
    <w:rsid w:val="005F2956"/>
    <w:rsid w:val="005F38C1"/>
    <w:rsid w:val="005F3FDE"/>
    <w:rsid w:val="005F4465"/>
    <w:rsid w:val="005F5486"/>
    <w:rsid w:val="005F6ABA"/>
    <w:rsid w:val="005F6EF0"/>
    <w:rsid w:val="00600E5F"/>
    <w:rsid w:val="006028FB"/>
    <w:rsid w:val="00606303"/>
    <w:rsid w:val="00606B85"/>
    <w:rsid w:val="00610572"/>
    <w:rsid w:val="006110FE"/>
    <w:rsid w:val="006122EF"/>
    <w:rsid w:val="00620B19"/>
    <w:rsid w:val="006240A4"/>
    <w:rsid w:val="00624809"/>
    <w:rsid w:val="006257C9"/>
    <w:rsid w:val="006269E4"/>
    <w:rsid w:val="00626C4D"/>
    <w:rsid w:val="006279D9"/>
    <w:rsid w:val="00631CFB"/>
    <w:rsid w:val="00633643"/>
    <w:rsid w:val="00634511"/>
    <w:rsid w:val="00634E6B"/>
    <w:rsid w:val="0063503F"/>
    <w:rsid w:val="006367AA"/>
    <w:rsid w:val="00637CA1"/>
    <w:rsid w:val="00640603"/>
    <w:rsid w:val="006453A1"/>
    <w:rsid w:val="0064735E"/>
    <w:rsid w:val="006521B1"/>
    <w:rsid w:val="00654889"/>
    <w:rsid w:val="00654D52"/>
    <w:rsid w:val="006554E1"/>
    <w:rsid w:val="00656B40"/>
    <w:rsid w:val="00663671"/>
    <w:rsid w:val="00664F2C"/>
    <w:rsid w:val="006663AB"/>
    <w:rsid w:val="0066667D"/>
    <w:rsid w:val="00671978"/>
    <w:rsid w:val="00676386"/>
    <w:rsid w:val="00677552"/>
    <w:rsid w:val="00680D0A"/>
    <w:rsid w:val="00684401"/>
    <w:rsid w:val="0068440A"/>
    <w:rsid w:val="0068548E"/>
    <w:rsid w:val="0068703B"/>
    <w:rsid w:val="00690543"/>
    <w:rsid w:val="0069115E"/>
    <w:rsid w:val="0069291E"/>
    <w:rsid w:val="00692A92"/>
    <w:rsid w:val="00693869"/>
    <w:rsid w:val="00694342"/>
    <w:rsid w:val="0069465B"/>
    <w:rsid w:val="0069561E"/>
    <w:rsid w:val="006A126C"/>
    <w:rsid w:val="006A2A1C"/>
    <w:rsid w:val="006A34E8"/>
    <w:rsid w:val="006A3C65"/>
    <w:rsid w:val="006A577E"/>
    <w:rsid w:val="006A6B29"/>
    <w:rsid w:val="006A7489"/>
    <w:rsid w:val="006B0096"/>
    <w:rsid w:val="006B0479"/>
    <w:rsid w:val="006B3F38"/>
    <w:rsid w:val="006B4EB4"/>
    <w:rsid w:val="006B6B36"/>
    <w:rsid w:val="006B6C0E"/>
    <w:rsid w:val="006B7C86"/>
    <w:rsid w:val="006C0F49"/>
    <w:rsid w:val="006C1FD3"/>
    <w:rsid w:val="006C21B0"/>
    <w:rsid w:val="006C38F7"/>
    <w:rsid w:val="006C4323"/>
    <w:rsid w:val="006C7B6E"/>
    <w:rsid w:val="006D0418"/>
    <w:rsid w:val="006D1C1A"/>
    <w:rsid w:val="006D36AE"/>
    <w:rsid w:val="006D3869"/>
    <w:rsid w:val="006D438E"/>
    <w:rsid w:val="006D549D"/>
    <w:rsid w:val="006D64A6"/>
    <w:rsid w:val="006D6575"/>
    <w:rsid w:val="006D695D"/>
    <w:rsid w:val="006D7EDB"/>
    <w:rsid w:val="006E0013"/>
    <w:rsid w:val="006E0AA0"/>
    <w:rsid w:val="006E0EA7"/>
    <w:rsid w:val="006E1A00"/>
    <w:rsid w:val="006E2547"/>
    <w:rsid w:val="006E29E3"/>
    <w:rsid w:val="006E2D89"/>
    <w:rsid w:val="006E43CE"/>
    <w:rsid w:val="006E460E"/>
    <w:rsid w:val="006F1327"/>
    <w:rsid w:val="006F1373"/>
    <w:rsid w:val="006F1839"/>
    <w:rsid w:val="006F4004"/>
    <w:rsid w:val="006F7FB1"/>
    <w:rsid w:val="00702EB5"/>
    <w:rsid w:val="00705ADC"/>
    <w:rsid w:val="007069B7"/>
    <w:rsid w:val="00711AE3"/>
    <w:rsid w:val="0071309B"/>
    <w:rsid w:val="00713937"/>
    <w:rsid w:val="00713D04"/>
    <w:rsid w:val="00714992"/>
    <w:rsid w:val="007173AA"/>
    <w:rsid w:val="00717573"/>
    <w:rsid w:val="00720453"/>
    <w:rsid w:val="00722721"/>
    <w:rsid w:val="00731FAC"/>
    <w:rsid w:val="0073650C"/>
    <w:rsid w:val="0073741A"/>
    <w:rsid w:val="00737508"/>
    <w:rsid w:val="00737AEB"/>
    <w:rsid w:val="00737CBB"/>
    <w:rsid w:val="00740D34"/>
    <w:rsid w:val="00743FA6"/>
    <w:rsid w:val="00745AF3"/>
    <w:rsid w:val="00747DD1"/>
    <w:rsid w:val="00751517"/>
    <w:rsid w:val="007535C4"/>
    <w:rsid w:val="0075487D"/>
    <w:rsid w:val="00757B99"/>
    <w:rsid w:val="00760B31"/>
    <w:rsid w:val="00761B31"/>
    <w:rsid w:val="007625FB"/>
    <w:rsid w:val="00762AA5"/>
    <w:rsid w:val="007647AF"/>
    <w:rsid w:val="00764CD0"/>
    <w:rsid w:val="007729EC"/>
    <w:rsid w:val="00775B19"/>
    <w:rsid w:val="007832CD"/>
    <w:rsid w:val="0078348A"/>
    <w:rsid w:val="00786575"/>
    <w:rsid w:val="00786741"/>
    <w:rsid w:val="00790231"/>
    <w:rsid w:val="007938E1"/>
    <w:rsid w:val="007962F9"/>
    <w:rsid w:val="007963DB"/>
    <w:rsid w:val="00797A9A"/>
    <w:rsid w:val="00797F78"/>
    <w:rsid w:val="007A2A6B"/>
    <w:rsid w:val="007A361A"/>
    <w:rsid w:val="007A3A41"/>
    <w:rsid w:val="007A3F1C"/>
    <w:rsid w:val="007A4E46"/>
    <w:rsid w:val="007A5732"/>
    <w:rsid w:val="007A5BA9"/>
    <w:rsid w:val="007A5D52"/>
    <w:rsid w:val="007B255B"/>
    <w:rsid w:val="007B4AD2"/>
    <w:rsid w:val="007B6EFA"/>
    <w:rsid w:val="007B71CA"/>
    <w:rsid w:val="007B73D7"/>
    <w:rsid w:val="007B7D4E"/>
    <w:rsid w:val="007C17D6"/>
    <w:rsid w:val="007C19D7"/>
    <w:rsid w:val="007D2279"/>
    <w:rsid w:val="007D3009"/>
    <w:rsid w:val="007D3729"/>
    <w:rsid w:val="007D390A"/>
    <w:rsid w:val="007D4C4B"/>
    <w:rsid w:val="007D5395"/>
    <w:rsid w:val="007D796E"/>
    <w:rsid w:val="007E1EF9"/>
    <w:rsid w:val="007E39F8"/>
    <w:rsid w:val="007E4E9B"/>
    <w:rsid w:val="007E59D3"/>
    <w:rsid w:val="007E6F3B"/>
    <w:rsid w:val="007E747B"/>
    <w:rsid w:val="007F1F86"/>
    <w:rsid w:val="007F273A"/>
    <w:rsid w:val="007F46A2"/>
    <w:rsid w:val="007F4CDA"/>
    <w:rsid w:val="007F57BF"/>
    <w:rsid w:val="008009BA"/>
    <w:rsid w:val="008019E5"/>
    <w:rsid w:val="00804130"/>
    <w:rsid w:val="00805EB4"/>
    <w:rsid w:val="00805EEF"/>
    <w:rsid w:val="008123A4"/>
    <w:rsid w:val="008145E8"/>
    <w:rsid w:val="00814601"/>
    <w:rsid w:val="00816CD7"/>
    <w:rsid w:val="0082151C"/>
    <w:rsid w:val="0082269F"/>
    <w:rsid w:val="00822B51"/>
    <w:rsid w:val="00824245"/>
    <w:rsid w:val="008242EE"/>
    <w:rsid w:val="008354F2"/>
    <w:rsid w:val="00836281"/>
    <w:rsid w:val="00837309"/>
    <w:rsid w:val="00841177"/>
    <w:rsid w:val="00844CD0"/>
    <w:rsid w:val="00847784"/>
    <w:rsid w:val="00847DA2"/>
    <w:rsid w:val="00850561"/>
    <w:rsid w:val="008526BA"/>
    <w:rsid w:val="00855721"/>
    <w:rsid w:val="00856A96"/>
    <w:rsid w:val="00856C72"/>
    <w:rsid w:val="00856C9E"/>
    <w:rsid w:val="00857815"/>
    <w:rsid w:val="008606C5"/>
    <w:rsid w:val="008608AE"/>
    <w:rsid w:val="0086095F"/>
    <w:rsid w:val="00860C85"/>
    <w:rsid w:val="0086549A"/>
    <w:rsid w:val="00865BAB"/>
    <w:rsid w:val="00867BB6"/>
    <w:rsid w:val="00870769"/>
    <w:rsid w:val="00871AFA"/>
    <w:rsid w:val="0087201C"/>
    <w:rsid w:val="00873557"/>
    <w:rsid w:val="00874575"/>
    <w:rsid w:val="00874F3C"/>
    <w:rsid w:val="00875B8E"/>
    <w:rsid w:val="00881EFF"/>
    <w:rsid w:val="00882142"/>
    <w:rsid w:val="0088566B"/>
    <w:rsid w:val="00890EA9"/>
    <w:rsid w:val="00891129"/>
    <w:rsid w:val="008929DC"/>
    <w:rsid w:val="00893AF7"/>
    <w:rsid w:val="00893BEF"/>
    <w:rsid w:val="008A1666"/>
    <w:rsid w:val="008A52A8"/>
    <w:rsid w:val="008A52ED"/>
    <w:rsid w:val="008A5857"/>
    <w:rsid w:val="008A5C90"/>
    <w:rsid w:val="008A69CC"/>
    <w:rsid w:val="008B0BD8"/>
    <w:rsid w:val="008B4E06"/>
    <w:rsid w:val="008B5571"/>
    <w:rsid w:val="008C1191"/>
    <w:rsid w:val="008C1B22"/>
    <w:rsid w:val="008C2C94"/>
    <w:rsid w:val="008C6EDE"/>
    <w:rsid w:val="008D0140"/>
    <w:rsid w:val="008D058D"/>
    <w:rsid w:val="008D0937"/>
    <w:rsid w:val="008D146B"/>
    <w:rsid w:val="008D18A9"/>
    <w:rsid w:val="008D1C4D"/>
    <w:rsid w:val="008D4B8E"/>
    <w:rsid w:val="008D5FFA"/>
    <w:rsid w:val="008E145C"/>
    <w:rsid w:val="008E2A00"/>
    <w:rsid w:val="008E3399"/>
    <w:rsid w:val="008E4C02"/>
    <w:rsid w:val="008E4F43"/>
    <w:rsid w:val="008E5668"/>
    <w:rsid w:val="008E5EFA"/>
    <w:rsid w:val="008F0099"/>
    <w:rsid w:val="008F07A8"/>
    <w:rsid w:val="008F0BAB"/>
    <w:rsid w:val="008F42E6"/>
    <w:rsid w:val="008F677C"/>
    <w:rsid w:val="008F6B75"/>
    <w:rsid w:val="00901BC7"/>
    <w:rsid w:val="009022CC"/>
    <w:rsid w:val="009031FE"/>
    <w:rsid w:val="0090666B"/>
    <w:rsid w:val="009142E4"/>
    <w:rsid w:val="009147F2"/>
    <w:rsid w:val="00914ACF"/>
    <w:rsid w:val="00915875"/>
    <w:rsid w:val="00915964"/>
    <w:rsid w:val="0092169D"/>
    <w:rsid w:val="00924E32"/>
    <w:rsid w:val="00925390"/>
    <w:rsid w:val="00930A7F"/>
    <w:rsid w:val="009324E1"/>
    <w:rsid w:val="00935B77"/>
    <w:rsid w:val="00936E83"/>
    <w:rsid w:val="00937F00"/>
    <w:rsid w:val="00942529"/>
    <w:rsid w:val="0094279E"/>
    <w:rsid w:val="00942E41"/>
    <w:rsid w:val="00944056"/>
    <w:rsid w:val="009442FF"/>
    <w:rsid w:val="00944452"/>
    <w:rsid w:val="009463F1"/>
    <w:rsid w:val="0094645E"/>
    <w:rsid w:val="009473C9"/>
    <w:rsid w:val="00951129"/>
    <w:rsid w:val="00951243"/>
    <w:rsid w:val="00952A99"/>
    <w:rsid w:val="0095331E"/>
    <w:rsid w:val="00953EE3"/>
    <w:rsid w:val="009549C3"/>
    <w:rsid w:val="00956D21"/>
    <w:rsid w:val="00960740"/>
    <w:rsid w:val="00962E75"/>
    <w:rsid w:val="00963F9C"/>
    <w:rsid w:val="009651E4"/>
    <w:rsid w:val="009671C9"/>
    <w:rsid w:val="0096772F"/>
    <w:rsid w:val="00967977"/>
    <w:rsid w:val="00970E7F"/>
    <w:rsid w:val="00971FFE"/>
    <w:rsid w:val="00975433"/>
    <w:rsid w:val="00975C5F"/>
    <w:rsid w:val="00976D9D"/>
    <w:rsid w:val="00977224"/>
    <w:rsid w:val="00980D3A"/>
    <w:rsid w:val="00982212"/>
    <w:rsid w:val="00987982"/>
    <w:rsid w:val="00990C4C"/>
    <w:rsid w:val="00992BBE"/>
    <w:rsid w:val="009936D6"/>
    <w:rsid w:val="00993D69"/>
    <w:rsid w:val="00994D1E"/>
    <w:rsid w:val="00995966"/>
    <w:rsid w:val="009A091B"/>
    <w:rsid w:val="009A70B5"/>
    <w:rsid w:val="009B13CE"/>
    <w:rsid w:val="009B147D"/>
    <w:rsid w:val="009B14A2"/>
    <w:rsid w:val="009B2B69"/>
    <w:rsid w:val="009B316B"/>
    <w:rsid w:val="009B7629"/>
    <w:rsid w:val="009C132D"/>
    <w:rsid w:val="009C442E"/>
    <w:rsid w:val="009C5A39"/>
    <w:rsid w:val="009C62C5"/>
    <w:rsid w:val="009D0593"/>
    <w:rsid w:val="009D0C0D"/>
    <w:rsid w:val="009D0C46"/>
    <w:rsid w:val="009D13A5"/>
    <w:rsid w:val="009D160D"/>
    <w:rsid w:val="009D2B85"/>
    <w:rsid w:val="009D358B"/>
    <w:rsid w:val="009D3885"/>
    <w:rsid w:val="009D3F41"/>
    <w:rsid w:val="009D4D05"/>
    <w:rsid w:val="009D4E1D"/>
    <w:rsid w:val="009D795A"/>
    <w:rsid w:val="009D7EC8"/>
    <w:rsid w:val="009E07C6"/>
    <w:rsid w:val="009E1005"/>
    <w:rsid w:val="009E1794"/>
    <w:rsid w:val="009E22B9"/>
    <w:rsid w:val="009E255E"/>
    <w:rsid w:val="009E48AE"/>
    <w:rsid w:val="009E6141"/>
    <w:rsid w:val="009E6302"/>
    <w:rsid w:val="009E7E60"/>
    <w:rsid w:val="009F12C8"/>
    <w:rsid w:val="009F15C2"/>
    <w:rsid w:val="009F2D23"/>
    <w:rsid w:val="009F4E6A"/>
    <w:rsid w:val="009F5AC2"/>
    <w:rsid w:val="009F6D60"/>
    <w:rsid w:val="00A0108D"/>
    <w:rsid w:val="00A0195D"/>
    <w:rsid w:val="00A03248"/>
    <w:rsid w:val="00A057FD"/>
    <w:rsid w:val="00A06AFB"/>
    <w:rsid w:val="00A06C60"/>
    <w:rsid w:val="00A12132"/>
    <w:rsid w:val="00A1529B"/>
    <w:rsid w:val="00A16176"/>
    <w:rsid w:val="00A16472"/>
    <w:rsid w:val="00A1675B"/>
    <w:rsid w:val="00A1719C"/>
    <w:rsid w:val="00A17964"/>
    <w:rsid w:val="00A218BE"/>
    <w:rsid w:val="00A22277"/>
    <w:rsid w:val="00A224D5"/>
    <w:rsid w:val="00A23FB1"/>
    <w:rsid w:val="00A245DE"/>
    <w:rsid w:val="00A25FD4"/>
    <w:rsid w:val="00A32D00"/>
    <w:rsid w:val="00A32F83"/>
    <w:rsid w:val="00A41B9C"/>
    <w:rsid w:val="00A425E4"/>
    <w:rsid w:val="00A42DDD"/>
    <w:rsid w:val="00A42FC2"/>
    <w:rsid w:val="00A43D14"/>
    <w:rsid w:val="00A4496E"/>
    <w:rsid w:val="00A46772"/>
    <w:rsid w:val="00A5273C"/>
    <w:rsid w:val="00A539AD"/>
    <w:rsid w:val="00A53C76"/>
    <w:rsid w:val="00A540C0"/>
    <w:rsid w:val="00A5575C"/>
    <w:rsid w:val="00A55C5E"/>
    <w:rsid w:val="00A6243B"/>
    <w:rsid w:val="00A63A15"/>
    <w:rsid w:val="00A64C4E"/>
    <w:rsid w:val="00A64FE3"/>
    <w:rsid w:val="00A655BE"/>
    <w:rsid w:val="00A675E4"/>
    <w:rsid w:val="00A771D4"/>
    <w:rsid w:val="00A9417B"/>
    <w:rsid w:val="00A949E1"/>
    <w:rsid w:val="00A94F39"/>
    <w:rsid w:val="00A94FFA"/>
    <w:rsid w:val="00A9581D"/>
    <w:rsid w:val="00A96BE8"/>
    <w:rsid w:val="00A96C26"/>
    <w:rsid w:val="00A97C72"/>
    <w:rsid w:val="00A97CEE"/>
    <w:rsid w:val="00AA0C86"/>
    <w:rsid w:val="00AA1B8A"/>
    <w:rsid w:val="00AA317D"/>
    <w:rsid w:val="00AA374E"/>
    <w:rsid w:val="00AA4E4A"/>
    <w:rsid w:val="00AA5AB3"/>
    <w:rsid w:val="00AA607C"/>
    <w:rsid w:val="00AA62D3"/>
    <w:rsid w:val="00AA76FF"/>
    <w:rsid w:val="00AB36E8"/>
    <w:rsid w:val="00AB4A2C"/>
    <w:rsid w:val="00AB7743"/>
    <w:rsid w:val="00AC4914"/>
    <w:rsid w:val="00AC5F0E"/>
    <w:rsid w:val="00AC709B"/>
    <w:rsid w:val="00AD099A"/>
    <w:rsid w:val="00AD219F"/>
    <w:rsid w:val="00AD7243"/>
    <w:rsid w:val="00AD77CE"/>
    <w:rsid w:val="00AD79D5"/>
    <w:rsid w:val="00AE4E73"/>
    <w:rsid w:val="00AE6196"/>
    <w:rsid w:val="00AE6808"/>
    <w:rsid w:val="00AF587A"/>
    <w:rsid w:val="00AF5E54"/>
    <w:rsid w:val="00AF64D8"/>
    <w:rsid w:val="00AF70C6"/>
    <w:rsid w:val="00B00249"/>
    <w:rsid w:val="00B00A98"/>
    <w:rsid w:val="00B00AE3"/>
    <w:rsid w:val="00B0160A"/>
    <w:rsid w:val="00B01CD6"/>
    <w:rsid w:val="00B05679"/>
    <w:rsid w:val="00B057D7"/>
    <w:rsid w:val="00B0593C"/>
    <w:rsid w:val="00B0678A"/>
    <w:rsid w:val="00B102E9"/>
    <w:rsid w:val="00B10508"/>
    <w:rsid w:val="00B1082C"/>
    <w:rsid w:val="00B11444"/>
    <w:rsid w:val="00B140F8"/>
    <w:rsid w:val="00B1507C"/>
    <w:rsid w:val="00B15C7E"/>
    <w:rsid w:val="00B1772D"/>
    <w:rsid w:val="00B20E0E"/>
    <w:rsid w:val="00B22758"/>
    <w:rsid w:val="00B227B0"/>
    <w:rsid w:val="00B234D1"/>
    <w:rsid w:val="00B238C8"/>
    <w:rsid w:val="00B2544D"/>
    <w:rsid w:val="00B314A8"/>
    <w:rsid w:val="00B33013"/>
    <w:rsid w:val="00B36522"/>
    <w:rsid w:val="00B37EE1"/>
    <w:rsid w:val="00B40514"/>
    <w:rsid w:val="00B4055A"/>
    <w:rsid w:val="00B431C4"/>
    <w:rsid w:val="00B44EF7"/>
    <w:rsid w:val="00B45551"/>
    <w:rsid w:val="00B5022D"/>
    <w:rsid w:val="00B50CC0"/>
    <w:rsid w:val="00B512C8"/>
    <w:rsid w:val="00B51F06"/>
    <w:rsid w:val="00B52267"/>
    <w:rsid w:val="00B57EFD"/>
    <w:rsid w:val="00B600F8"/>
    <w:rsid w:val="00B62291"/>
    <w:rsid w:val="00B6335F"/>
    <w:rsid w:val="00B63C24"/>
    <w:rsid w:val="00B64A7B"/>
    <w:rsid w:val="00B64ACE"/>
    <w:rsid w:val="00B653F1"/>
    <w:rsid w:val="00B666A9"/>
    <w:rsid w:val="00B67581"/>
    <w:rsid w:val="00B67B1C"/>
    <w:rsid w:val="00B67D99"/>
    <w:rsid w:val="00B70F6B"/>
    <w:rsid w:val="00B71656"/>
    <w:rsid w:val="00B72296"/>
    <w:rsid w:val="00B732A3"/>
    <w:rsid w:val="00B7345E"/>
    <w:rsid w:val="00B736C8"/>
    <w:rsid w:val="00B740C3"/>
    <w:rsid w:val="00B7472D"/>
    <w:rsid w:val="00B75902"/>
    <w:rsid w:val="00B75D0C"/>
    <w:rsid w:val="00B7634F"/>
    <w:rsid w:val="00B8134F"/>
    <w:rsid w:val="00B83663"/>
    <w:rsid w:val="00B84AD4"/>
    <w:rsid w:val="00B8615D"/>
    <w:rsid w:val="00B86FF1"/>
    <w:rsid w:val="00B90FE6"/>
    <w:rsid w:val="00B91BC6"/>
    <w:rsid w:val="00B92361"/>
    <w:rsid w:val="00B9328D"/>
    <w:rsid w:val="00B9371E"/>
    <w:rsid w:val="00B9577A"/>
    <w:rsid w:val="00BA42EE"/>
    <w:rsid w:val="00BA56FC"/>
    <w:rsid w:val="00BA755D"/>
    <w:rsid w:val="00BA780B"/>
    <w:rsid w:val="00BB014A"/>
    <w:rsid w:val="00BB1274"/>
    <w:rsid w:val="00BB2A09"/>
    <w:rsid w:val="00BB2AAF"/>
    <w:rsid w:val="00BB4419"/>
    <w:rsid w:val="00BB473D"/>
    <w:rsid w:val="00BB52BD"/>
    <w:rsid w:val="00BB56B6"/>
    <w:rsid w:val="00BB6227"/>
    <w:rsid w:val="00BB7C78"/>
    <w:rsid w:val="00BC0855"/>
    <w:rsid w:val="00BC0DDB"/>
    <w:rsid w:val="00BC25D5"/>
    <w:rsid w:val="00BC3E7B"/>
    <w:rsid w:val="00BC537F"/>
    <w:rsid w:val="00BC55F8"/>
    <w:rsid w:val="00BC61A7"/>
    <w:rsid w:val="00BC6532"/>
    <w:rsid w:val="00BD1AF4"/>
    <w:rsid w:val="00BD2E5D"/>
    <w:rsid w:val="00BD31B8"/>
    <w:rsid w:val="00BD4094"/>
    <w:rsid w:val="00BD4452"/>
    <w:rsid w:val="00BD4CFA"/>
    <w:rsid w:val="00BE0458"/>
    <w:rsid w:val="00BE10A4"/>
    <w:rsid w:val="00BE1B46"/>
    <w:rsid w:val="00BE3EC2"/>
    <w:rsid w:val="00BE4800"/>
    <w:rsid w:val="00BE5C5F"/>
    <w:rsid w:val="00BE5D57"/>
    <w:rsid w:val="00BE6AD4"/>
    <w:rsid w:val="00BF01AC"/>
    <w:rsid w:val="00C011EB"/>
    <w:rsid w:val="00C07F85"/>
    <w:rsid w:val="00C134AD"/>
    <w:rsid w:val="00C160A7"/>
    <w:rsid w:val="00C17608"/>
    <w:rsid w:val="00C177DF"/>
    <w:rsid w:val="00C22C30"/>
    <w:rsid w:val="00C22EDE"/>
    <w:rsid w:val="00C23937"/>
    <w:rsid w:val="00C24716"/>
    <w:rsid w:val="00C260AA"/>
    <w:rsid w:val="00C265EE"/>
    <w:rsid w:val="00C31345"/>
    <w:rsid w:val="00C319E6"/>
    <w:rsid w:val="00C32409"/>
    <w:rsid w:val="00C3272B"/>
    <w:rsid w:val="00C32CA1"/>
    <w:rsid w:val="00C36166"/>
    <w:rsid w:val="00C36749"/>
    <w:rsid w:val="00C37DD5"/>
    <w:rsid w:val="00C40FC2"/>
    <w:rsid w:val="00C411C0"/>
    <w:rsid w:val="00C42AFC"/>
    <w:rsid w:val="00C42D5D"/>
    <w:rsid w:val="00C43274"/>
    <w:rsid w:val="00C43961"/>
    <w:rsid w:val="00C44431"/>
    <w:rsid w:val="00C47A98"/>
    <w:rsid w:val="00C5175B"/>
    <w:rsid w:val="00C51B0E"/>
    <w:rsid w:val="00C540BF"/>
    <w:rsid w:val="00C54496"/>
    <w:rsid w:val="00C564D3"/>
    <w:rsid w:val="00C60DEA"/>
    <w:rsid w:val="00C61F48"/>
    <w:rsid w:val="00C62DF5"/>
    <w:rsid w:val="00C63F6B"/>
    <w:rsid w:val="00C659BF"/>
    <w:rsid w:val="00C65F3C"/>
    <w:rsid w:val="00C719E2"/>
    <w:rsid w:val="00C71B8B"/>
    <w:rsid w:val="00C722EB"/>
    <w:rsid w:val="00C7243D"/>
    <w:rsid w:val="00C729EA"/>
    <w:rsid w:val="00C7366B"/>
    <w:rsid w:val="00C74AC8"/>
    <w:rsid w:val="00C74D49"/>
    <w:rsid w:val="00C753EE"/>
    <w:rsid w:val="00C76EC5"/>
    <w:rsid w:val="00C7748B"/>
    <w:rsid w:val="00C82554"/>
    <w:rsid w:val="00C848A5"/>
    <w:rsid w:val="00C860F8"/>
    <w:rsid w:val="00C86A3F"/>
    <w:rsid w:val="00C87216"/>
    <w:rsid w:val="00C91E28"/>
    <w:rsid w:val="00C92328"/>
    <w:rsid w:val="00C9320A"/>
    <w:rsid w:val="00C9347C"/>
    <w:rsid w:val="00C94F51"/>
    <w:rsid w:val="00C9657C"/>
    <w:rsid w:val="00CA1CFC"/>
    <w:rsid w:val="00CA3298"/>
    <w:rsid w:val="00CA437F"/>
    <w:rsid w:val="00CA5DDD"/>
    <w:rsid w:val="00CA6E18"/>
    <w:rsid w:val="00CA7F9E"/>
    <w:rsid w:val="00CC3687"/>
    <w:rsid w:val="00CC4231"/>
    <w:rsid w:val="00CD111A"/>
    <w:rsid w:val="00CD151D"/>
    <w:rsid w:val="00CD15B5"/>
    <w:rsid w:val="00CD2C51"/>
    <w:rsid w:val="00CD300D"/>
    <w:rsid w:val="00CD5A20"/>
    <w:rsid w:val="00CD754C"/>
    <w:rsid w:val="00CD7F07"/>
    <w:rsid w:val="00CE0699"/>
    <w:rsid w:val="00CE1238"/>
    <w:rsid w:val="00CE32CE"/>
    <w:rsid w:val="00CE33A0"/>
    <w:rsid w:val="00CE39A9"/>
    <w:rsid w:val="00CE51C0"/>
    <w:rsid w:val="00CE5EA0"/>
    <w:rsid w:val="00CE69A4"/>
    <w:rsid w:val="00CE6B04"/>
    <w:rsid w:val="00CE7CE1"/>
    <w:rsid w:val="00CE7CF6"/>
    <w:rsid w:val="00CF0D75"/>
    <w:rsid w:val="00CF2A71"/>
    <w:rsid w:val="00CF63B4"/>
    <w:rsid w:val="00CF7F5B"/>
    <w:rsid w:val="00D0610C"/>
    <w:rsid w:val="00D07D71"/>
    <w:rsid w:val="00D10D80"/>
    <w:rsid w:val="00D11770"/>
    <w:rsid w:val="00D14964"/>
    <w:rsid w:val="00D154D5"/>
    <w:rsid w:val="00D15FF7"/>
    <w:rsid w:val="00D165CA"/>
    <w:rsid w:val="00D17580"/>
    <w:rsid w:val="00D17F6F"/>
    <w:rsid w:val="00D2113D"/>
    <w:rsid w:val="00D23C00"/>
    <w:rsid w:val="00D240CE"/>
    <w:rsid w:val="00D267DE"/>
    <w:rsid w:val="00D27BC5"/>
    <w:rsid w:val="00D30952"/>
    <w:rsid w:val="00D322E4"/>
    <w:rsid w:val="00D35368"/>
    <w:rsid w:val="00D36C32"/>
    <w:rsid w:val="00D374CE"/>
    <w:rsid w:val="00D37CD2"/>
    <w:rsid w:val="00D4030B"/>
    <w:rsid w:val="00D410B0"/>
    <w:rsid w:val="00D42E96"/>
    <w:rsid w:val="00D44D35"/>
    <w:rsid w:val="00D4633D"/>
    <w:rsid w:val="00D533B0"/>
    <w:rsid w:val="00D53DA3"/>
    <w:rsid w:val="00D56080"/>
    <w:rsid w:val="00D57843"/>
    <w:rsid w:val="00D624B3"/>
    <w:rsid w:val="00D62FEF"/>
    <w:rsid w:val="00D63C9D"/>
    <w:rsid w:val="00D64721"/>
    <w:rsid w:val="00D65904"/>
    <w:rsid w:val="00D6635A"/>
    <w:rsid w:val="00D66F48"/>
    <w:rsid w:val="00D7233F"/>
    <w:rsid w:val="00D73A85"/>
    <w:rsid w:val="00D74608"/>
    <w:rsid w:val="00D75BEF"/>
    <w:rsid w:val="00D7659D"/>
    <w:rsid w:val="00D77AE7"/>
    <w:rsid w:val="00D819CB"/>
    <w:rsid w:val="00D82C30"/>
    <w:rsid w:val="00D84133"/>
    <w:rsid w:val="00D855AC"/>
    <w:rsid w:val="00D87724"/>
    <w:rsid w:val="00D9058E"/>
    <w:rsid w:val="00D9159B"/>
    <w:rsid w:val="00D92D49"/>
    <w:rsid w:val="00D94A64"/>
    <w:rsid w:val="00D95E5D"/>
    <w:rsid w:val="00DA5582"/>
    <w:rsid w:val="00DA56AF"/>
    <w:rsid w:val="00DA5C6E"/>
    <w:rsid w:val="00DA6D0A"/>
    <w:rsid w:val="00DA6E62"/>
    <w:rsid w:val="00DA7677"/>
    <w:rsid w:val="00DB063B"/>
    <w:rsid w:val="00DB0AA6"/>
    <w:rsid w:val="00DB3C7E"/>
    <w:rsid w:val="00DB4F9D"/>
    <w:rsid w:val="00DC3679"/>
    <w:rsid w:val="00DC654A"/>
    <w:rsid w:val="00DC6BDF"/>
    <w:rsid w:val="00DC719B"/>
    <w:rsid w:val="00DD1AD9"/>
    <w:rsid w:val="00DD5978"/>
    <w:rsid w:val="00DD75C7"/>
    <w:rsid w:val="00DD7B3C"/>
    <w:rsid w:val="00DE0140"/>
    <w:rsid w:val="00DE0BA9"/>
    <w:rsid w:val="00DE1C4C"/>
    <w:rsid w:val="00DE377F"/>
    <w:rsid w:val="00DE4C9E"/>
    <w:rsid w:val="00DE6D7A"/>
    <w:rsid w:val="00DE7291"/>
    <w:rsid w:val="00DE769D"/>
    <w:rsid w:val="00DE7CCF"/>
    <w:rsid w:val="00DE7FD2"/>
    <w:rsid w:val="00DF1817"/>
    <w:rsid w:val="00DF2648"/>
    <w:rsid w:val="00DF371A"/>
    <w:rsid w:val="00DF3B91"/>
    <w:rsid w:val="00DF5FC0"/>
    <w:rsid w:val="00DF718C"/>
    <w:rsid w:val="00E0095C"/>
    <w:rsid w:val="00E02C0D"/>
    <w:rsid w:val="00E03ED8"/>
    <w:rsid w:val="00E0562A"/>
    <w:rsid w:val="00E119FA"/>
    <w:rsid w:val="00E12A71"/>
    <w:rsid w:val="00E132DA"/>
    <w:rsid w:val="00E132F4"/>
    <w:rsid w:val="00E14C8C"/>
    <w:rsid w:val="00E15628"/>
    <w:rsid w:val="00E15904"/>
    <w:rsid w:val="00E17F5A"/>
    <w:rsid w:val="00E21777"/>
    <w:rsid w:val="00E238A9"/>
    <w:rsid w:val="00E250AA"/>
    <w:rsid w:val="00E2599A"/>
    <w:rsid w:val="00E264CA"/>
    <w:rsid w:val="00E3121B"/>
    <w:rsid w:val="00E3167B"/>
    <w:rsid w:val="00E32F55"/>
    <w:rsid w:val="00E32F88"/>
    <w:rsid w:val="00E33C27"/>
    <w:rsid w:val="00E34C2D"/>
    <w:rsid w:val="00E3646B"/>
    <w:rsid w:val="00E3658A"/>
    <w:rsid w:val="00E3763C"/>
    <w:rsid w:val="00E40A68"/>
    <w:rsid w:val="00E417DA"/>
    <w:rsid w:val="00E41B78"/>
    <w:rsid w:val="00E41E29"/>
    <w:rsid w:val="00E42480"/>
    <w:rsid w:val="00E50A0C"/>
    <w:rsid w:val="00E52A55"/>
    <w:rsid w:val="00E52F29"/>
    <w:rsid w:val="00E53F18"/>
    <w:rsid w:val="00E55853"/>
    <w:rsid w:val="00E56776"/>
    <w:rsid w:val="00E570BC"/>
    <w:rsid w:val="00E60F97"/>
    <w:rsid w:val="00E615BE"/>
    <w:rsid w:val="00E61FCE"/>
    <w:rsid w:val="00E62D57"/>
    <w:rsid w:val="00E64434"/>
    <w:rsid w:val="00E66B21"/>
    <w:rsid w:val="00E67EEF"/>
    <w:rsid w:val="00E70039"/>
    <w:rsid w:val="00E70388"/>
    <w:rsid w:val="00E71C07"/>
    <w:rsid w:val="00E72958"/>
    <w:rsid w:val="00E72B39"/>
    <w:rsid w:val="00E75250"/>
    <w:rsid w:val="00E756C2"/>
    <w:rsid w:val="00E75C58"/>
    <w:rsid w:val="00E7623B"/>
    <w:rsid w:val="00E766A5"/>
    <w:rsid w:val="00E76FD3"/>
    <w:rsid w:val="00E771EE"/>
    <w:rsid w:val="00E80340"/>
    <w:rsid w:val="00E80E75"/>
    <w:rsid w:val="00E81616"/>
    <w:rsid w:val="00E840FC"/>
    <w:rsid w:val="00E854B4"/>
    <w:rsid w:val="00E86079"/>
    <w:rsid w:val="00E86A3E"/>
    <w:rsid w:val="00E94350"/>
    <w:rsid w:val="00E972CC"/>
    <w:rsid w:val="00EA04B6"/>
    <w:rsid w:val="00EA25F5"/>
    <w:rsid w:val="00EA324A"/>
    <w:rsid w:val="00EA3A77"/>
    <w:rsid w:val="00EA5442"/>
    <w:rsid w:val="00EA5450"/>
    <w:rsid w:val="00EA6322"/>
    <w:rsid w:val="00EA64FE"/>
    <w:rsid w:val="00EA6570"/>
    <w:rsid w:val="00EB06CE"/>
    <w:rsid w:val="00EC07BF"/>
    <w:rsid w:val="00EC206C"/>
    <w:rsid w:val="00EC2DF0"/>
    <w:rsid w:val="00EC5608"/>
    <w:rsid w:val="00EC64C5"/>
    <w:rsid w:val="00EC69F1"/>
    <w:rsid w:val="00ED2239"/>
    <w:rsid w:val="00ED3BCB"/>
    <w:rsid w:val="00ED5077"/>
    <w:rsid w:val="00ED7793"/>
    <w:rsid w:val="00EE185F"/>
    <w:rsid w:val="00EE2335"/>
    <w:rsid w:val="00EE2F2F"/>
    <w:rsid w:val="00EE342B"/>
    <w:rsid w:val="00EE3AFB"/>
    <w:rsid w:val="00EE410B"/>
    <w:rsid w:val="00EE57EF"/>
    <w:rsid w:val="00EE6901"/>
    <w:rsid w:val="00EE7DDE"/>
    <w:rsid w:val="00EF03C1"/>
    <w:rsid w:val="00EF0A47"/>
    <w:rsid w:val="00EF0C9F"/>
    <w:rsid w:val="00EF0DF9"/>
    <w:rsid w:val="00EF10D6"/>
    <w:rsid w:val="00EF1D98"/>
    <w:rsid w:val="00EF36F7"/>
    <w:rsid w:val="00EF52FD"/>
    <w:rsid w:val="00EF6297"/>
    <w:rsid w:val="00EF701A"/>
    <w:rsid w:val="00EF78D8"/>
    <w:rsid w:val="00F04B7E"/>
    <w:rsid w:val="00F07719"/>
    <w:rsid w:val="00F1101C"/>
    <w:rsid w:val="00F1201B"/>
    <w:rsid w:val="00F12A44"/>
    <w:rsid w:val="00F1334B"/>
    <w:rsid w:val="00F157D8"/>
    <w:rsid w:val="00F15A75"/>
    <w:rsid w:val="00F15FAD"/>
    <w:rsid w:val="00F17D7E"/>
    <w:rsid w:val="00F2000D"/>
    <w:rsid w:val="00F23397"/>
    <w:rsid w:val="00F26E84"/>
    <w:rsid w:val="00F30AB4"/>
    <w:rsid w:val="00F30F64"/>
    <w:rsid w:val="00F32D3B"/>
    <w:rsid w:val="00F34C0F"/>
    <w:rsid w:val="00F403A6"/>
    <w:rsid w:val="00F40C95"/>
    <w:rsid w:val="00F41739"/>
    <w:rsid w:val="00F42959"/>
    <w:rsid w:val="00F43BF4"/>
    <w:rsid w:val="00F4656C"/>
    <w:rsid w:val="00F50E08"/>
    <w:rsid w:val="00F517FA"/>
    <w:rsid w:val="00F52BB7"/>
    <w:rsid w:val="00F534E3"/>
    <w:rsid w:val="00F53F0D"/>
    <w:rsid w:val="00F55279"/>
    <w:rsid w:val="00F557A8"/>
    <w:rsid w:val="00F6064F"/>
    <w:rsid w:val="00F62978"/>
    <w:rsid w:val="00F636DB"/>
    <w:rsid w:val="00F63933"/>
    <w:rsid w:val="00F63C93"/>
    <w:rsid w:val="00F6612D"/>
    <w:rsid w:val="00F662AA"/>
    <w:rsid w:val="00F67854"/>
    <w:rsid w:val="00F67A8B"/>
    <w:rsid w:val="00F706C8"/>
    <w:rsid w:val="00F70DAE"/>
    <w:rsid w:val="00F714E4"/>
    <w:rsid w:val="00F72135"/>
    <w:rsid w:val="00F752EF"/>
    <w:rsid w:val="00F75B26"/>
    <w:rsid w:val="00F76613"/>
    <w:rsid w:val="00F7690A"/>
    <w:rsid w:val="00F77DBD"/>
    <w:rsid w:val="00F80593"/>
    <w:rsid w:val="00F84D72"/>
    <w:rsid w:val="00F8674B"/>
    <w:rsid w:val="00F87A9F"/>
    <w:rsid w:val="00F91065"/>
    <w:rsid w:val="00F911FF"/>
    <w:rsid w:val="00F92212"/>
    <w:rsid w:val="00F92866"/>
    <w:rsid w:val="00F9396C"/>
    <w:rsid w:val="00F9531F"/>
    <w:rsid w:val="00F96EC6"/>
    <w:rsid w:val="00FA0BC0"/>
    <w:rsid w:val="00FA1654"/>
    <w:rsid w:val="00FA44BF"/>
    <w:rsid w:val="00FA458B"/>
    <w:rsid w:val="00FA4ED7"/>
    <w:rsid w:val="00FA6107"/>
    <w:rsid w:val="00FA6914"/>
    <w:rsid w:val="00FB064D"/>
    <w:rsid w:val="00FB0CD5"/>
    <w:rsid w:val="00FB1AFB"/>
    <w:rsid w:val="00FB1FC8"/>
    <w:rsid w:val="00FB270E"/>
    <w:rsid w:val="00FB2A15"/>
    <w:rsid w:val="00FB3D6A"/>
    <w:rsid w:val="00FB6CA3"/>
    <w:rsid w:val="00FB7459"/>
    <w:rsid w:val="00FB79BC"/>
    <w:rsid w:val="00FC3BB6"/>
    <w:rsid w:val="00FC5573"/>
    <w:rsid w:val="00FC57C4"/>
    <w:rsid w:val="00FC585B"/>
    <w:rsid w:val="00FC7E5D"/>
    <w:rsid w:val="00FC7F0E"/>
    <w:rsid w:val="00FD00C7"/>
    <w:rsid w:val="00FD05CF"/>
    <w:rsid w:val="00FD085B"/>
    <w:rsid w:val="00FD0E06"/>
    <w:rsid w:val="00FD1505"/>
    <w:rsid w:val="00FD2DAD"/>
    <w:rsid w:val="00FE2AFA"/>
    <w:rsid w:val="00FE7F78"/>
    <w:rsid w:val="00FF17E5"/>
    <w:rsid w:val="00FF1DEB"/>
    <w:rsid w:val="00FF4D9D"/>
    <w:rsid w:val="00FF629D"/>
    <w:rsid w:val="00FF7454"/>
    <w:rsid w:val="01054DA5"/>
    <w:rsid w:val="01435B6B"/>
    <w:rsid w:val="0178AE6C"/>
    <w:rsid w:val="0199FC6B"/>
    <w:rsid w:val="02402DC7"/>
    <w:rsid w:val="025B8D20"/>
    <w:rsid w:val="030831B9"/>
    <w:rsid w:val="032D7F9A"/>
    <w:rsid w:val="03AE7A1C"/>
    <w:rsid w:val="03E35C79"/>
    <w:rsid w:val="051D1521"/>
    <w:rsid w:val="0575F84C"/>
    <w:rsid w:val="0667F9BA"/>
    <w:rsid w:val="07365071"/>
    <w:rsid w:val="083092D7"/>
    <w:rsid w:val="08C24435"/>
    <w:rsid w:val="08E12D0A"/>
    <w:rsid w:val="08F6BEB4"/>
    <w:rsid w:val="09656C91"/>
    <w:rsid w:val="09AAEBC9"/>
    <w:rsid w:val="09C7DE09"/>
    <w:rsid w:val="0AA4F255"/>
    <w:rsid w:val="0ABE2DD4"/>
    <w:rsid w:val="0B50F2C8"/>
    <w:rsid w:val="0C5DD9F6"/>
    <w:rsid w:val="0D42D6E5"/>
    <w:rsid w:val="0D52963E"/>
    <w:rsid w:val="0D5426ED"/>
    <w:rsid w:val="0DC4CD4C"/>
    <w:rsid w:val="0EC96D2B"/>
    <w:rsid w:val="0F22D627"/>
    <w:rsid w:val="0F6AD53E"/>
    <w:rsid w:val="1117505D"/>
    <w:rsid w:val="116E858D"/>
    <w:rsid w:val="11B613B2"/>
    <w:rsid w:val="128016C1"/>
    <w:rsid w:val="12A1E871"/>
    <w:rsid w:val="12E6F74B"/>
    <w:rsid w:val="13A46354"/>
    <w:rsid w:val="13B0A6DB"/>
    <w:rsid w:val="141A667C"/>
    <w:rsid w:val="1577EF47"/>
    <w:rsid w:val="15EFEFAB"/>
    <w:rsid w:val="1610DCFE"/>
    <w:rsid w:val="161363F6"/>
    <w:rsid w:val="1626115E"/>
    <w:rsid w:val="18AFE1D9"/>
    <w:rsid w:val="18EC5A7F"/>
    <w:rsid w:val="18FD244D"/>
    <w:rsid w:val="1900C1DB"/>
    <w:rsid w:val="192CCD8C"/>
    <w:rsid w:val="19E3A7B3"/>
    <w:rsid w:val="1A1B1475"/>
    <w:rsid w:val="1B509E22"/>
    <w:rsid w:val="1BEA5653"/>
    <w:rsid w:val="1BFAC228"/>
    <w:rsid w:val="1C39CEFB"/>
    <w:rsid w:val="1C409A6D"/>
    <w:rsid w:val="1C82CB33"/>
    <w:rsid w:val="1C911489"/>
    <w:rsid w:val="1D3900E8"/>
    <w:rsid w:val="1D587204"/>
    <w:rsid w:val="1E30FC75"/>
    <w:rsid w:val="1EE2DB34"/>
    <w:rsid w:val="1EF5D90D"/>
    <w:rsid w:val="1F9A4ED5"/>
    <w:rsid w:val="20306CD7"/>
    <w:rsid w:val="2033778C"/>
    <w:rsid w:val="2035392A"/>
    <w:rsid w:val="20431D98"/>
    <w:rsid w:val="2071E5F5"/>
    <w:rsid w:val="207919DE"/>
    <w:rsid w:val="2080AEEC"/>
    <w:rsid w:val="20D37EEA"/>
    <w:rsid w:val="20ECEFDD"/>
    <w:rsid w:val="21812839"/>
    <w:rsid w:val="21D9B82E"/>
    <w:rsid w:val="229DA415"/>
    <w:rsid w:val="2313DC45"/>
    <w:rsid w:val="231DE895"/>
    <w:rsid w:val="23881866"/>
    <w:rsid w:val="23EE2199"/>
    <w:rsid w:val="2505B3C5"/>
    <w:rsid w:val="284022E0"/>
    <w:rsid w:val="29290493"/>
    <w:rsid w:val="297BDD49"/>
    <w:rsid w:val="29D4C5B4"/>
    <w:rsid w:val="2A2DEF5B"/>
    <w:rsid w:val="2AD6EF81"/>
    <w:rsid w:val="2B3F5EF8"/>
    <w:rsid w:val="2BEF22C4"/>
    <w:rsid w:val="2E04F106"/>
    <w:rsid w:val="2E771213"/>
    <w:rsid w:val="2EFC30CE"/>
    <w:rsid w:val="2FC2E688"/>
    <w:rsid w:val="2FDCAEC8"/>
    <w:rsid w:val="307785E3"/>
    <w:rsid w:val="30981A40"/>
    <w:rsid w:val="313C6343"/>
    <w:rsid w:val="323C4DC0"/>
    <w:rsid w:val="3351E8A0"/>
    <w:rsid w:val="335F9D6F"/>
    <w:rsid w:val="337B01C6"/>
    <w:rsid w:val="338E7599"/>
    <w:rsid w:val="33AEA93D"/>
    <w:rsid w:val="33CECE44"/>
    <w:rsid w:val="33D9C4C3"/>
    <w:rsid w:val="35634AF7"/>
    <w:rsid w:val="356BFAD8"/>
    <w:rsid w:val="36090E5C"/>
    <w:rsid w:val="363DFC03"/>
    <w:rsid w:val="36D5DC56"/>
    <w:rsid w:val="36EE53AD"/>
    <w:rsid w:val="380D962C"/>
    <w:rsid w:val="394B2017"/>
    <w:rsid w:val="395D3896"/>
    <w:rsid w:val="39C89CD8"/>
    <w:rsid w:val="3AAE2ADA"/>
    <w:rsid w:val="3B5AFBF8"/>
    <w:rsid w:val="3B713858"/>
    <w:rsid w:val="3BFDEEF5"/>
    <w:rsid w:val="3CBD84D2"/>
    <w:rsid w:val="3EB4860A"/>
    <w:rsid w:val="3ED7673A"/>
    <w:rsid w:val="3F6242AE"/>
    <w:rsid w:val="3F9BD874"/>
    <w:rsid w:val="3FDDF360"/>
    <w:rsid w:val="4080600B"/>
    <w:rsid w:val="40F4B342"/>
    <w:rsid w:val="412C56D9"/>
    <w:rsid w:val="418DAA8F"/>
    <w:rsid w:val="41A8D0C8"/>
    <w:rsid w:val="4230E506"/>
    <w:rsid w:val="424C1AE0"/>
    <w:rsid w:val="42B4EDED"/>
    <w:rsid w:val="444F37A1"/>
    <w:rsid w:val="4506E58C"/>
    <w:rsid w:val="454F3A3B"/>
    <w:rsid w:val="458BFF7F"/>
    <w:rsid w:val="473184CC"/>
    <w:rsid w:val="474430A3"/>
    <w:rsid w:val="4798E337"/>
    <w:rsid w:val="479B6902"/>
    <w:rsid w:val="48183F3E"/>
    <w:rsid w:val="487892AE"/>
    <w:rsid w:val="48D5F1F8"/>
    <w:rsid w:val="4A16A30C"/>
    <w:rsid w:val="4A8C5F2E"/>
    <w:rsid w:val="4AFF0ADB"/>
    <w:rsid w:val="4B740DD5"/>
    <w:rsid w:val="4B8B06C0"/>
    <w:rsid w:val="4C6A9561"/>
    <w:rsid w:val="4CA84735"/>
    <w:rsid w:val="4CAB8A95"/>
    <w:rsid w:val="4DEC1154"/>
    <w:rsid w:val="4DF9A45F"/>
    <w:rsid w:val="4EA1F78C"/>
    <w:rsid w:val="4F0C3AFA"/>
    <w:rsid w:val="5107A18C"/>
    <w:rsid w:val="5197DD63"/>
    <w:rsid w:val="52D9C996"/>
    <w:rsid w:val="52F35D0C"/>
    <w:rsid w:val="552A0954"/>
    <w:rsid w:val="56142244"/>
    <w:rsid w:val="5684021F"/>
    <w:rsid w:val="56C81F43"/>
    <w:rsid w:val="56EB3027"/>
    <w:rsid w:val="5716BE7A"/>
    <w:rsid w:val="5732D4C0"/>
    <w:rsid w:val="57AD4EA8"/>
    <w:rsid w:val="589247A5"/>
    <w:rsid w:val="58DD53F6"/>
    <w:rsid w:val="58F40C05"/>
    <w:rsid w:val="5913A185"/>
    <w:rsid w:val="59F1DE11"/>
    <w:rsid w:val="5A0DD604"/>
    <w:rsid w:val="5AC45B76"/>
    <w:rsid w:val="5ACDFD6B"/>
    <w:rsid w:val="5B75DFC5"/>
    <w:rsid w:val="5BAA37C0"/>
    <w:rsid w:val="5C273561"/>
    <w:rsid w:val="5D201216"/>
    <w:rsid w:val="5D41EDF3"/>
    <w:rsid w:val="5D5CB0CD"/>
    <w:rsid w:val="5DDAA133"/>
    <w:rsid w:val="5E16055F"/>
    <w:rsid w:val="5E20F6FE"/>
    <w:rsid w:val="5EB41534"/>
    <w:rsid w:val="5ECB369A"/>
    <w:rsid w:val="5EF85740"/>
    <w:rsid w:val="5F06256C"/>
    <w:rsid w:val="5F0D0626"/>
    <w:rsid w:val="5F27CD9F"/>
    <w:rsid w:val="5F405C07"/>
    <w:rsid w:val="5FC4D2E5"/>
    <w:rsid w:val="603841BF"/>
    <w:rsid w:val="60C023C1"/>
    <w:rsid w:val="60F46355"/>
    <w:rsid w:val="6278A1C6"/>
    <w:rsid w:val="6305A1A4"/>
    <w:rsid w:val="631D110A"/>
    <w:rsid w:val="634A3185"/>
    <w:rsid w:val="638D52B5"/>
    <w:rsid w:val="639E217A"/>
    <w:rsid w:val="639EAE07"/>
    <w:rsid w:val="6436570C"/>
    <w:rsid w:val="646218C7"/>
    <w:rsid w:val="647AC6C9"/>
    <w:rsid w:val="650EBC11"/>
    <w:rsid w:val="65B354C4"/>
    <w:rsid w:val="667F5D90"/>
    <w:rsid w:val="6765E02A"/>
    <w:rsid w:val="67AFB8BD"/>
    <w:rsid w:val="682D92D9"/>
    <w:rsid w:val="68549B3B"/>
    <w:rsid w:val="690CA415"/>
    <w:rsid w:val="69A5F103"/>
    <w:rsid w:val="6A7593A1"/>
    <w:rsid w:val="6A7E807D"/>
    <w:rsid w:val="6A8AC032"/>
    <w:rsid w:val="6AE77D37"/>
    <w:rsid w:val="6C112107"/>
    <w:rsid w:val="6DBF401B"/>
    <w:rsid w:val="6DBFB109"/>
    <w:rsid w:val="6ED4E7F9"/>
    <w:rsid w:val="6F69F9F2"/>
    <w:rsid w:val="6FB33C2A"/>
    <w:rsid w:val="6FD43DA7"/>
    <w:rsid w:val="7034E017"/>
    <w:rsid w:val="7217B69F"/>
    <w:rsid w:val="72924972"/>
    <w:rsid w:val="732E5A29"/>
    <w:rsid w:val="73451CE8"/>
    <w:rsid w:val="73932A6D"/>
    <w:rsid w:val="73C4E516"/>
    <w:rsid w:val="74A26A39"/>
    <w:rsid w:val="750B4A12"/>
    <w:rsid w:val="757B9BCE"/>
    <w:rsid w:val="75911940"/>
    <w:rsid w:val="766ACBAC"/>
    <w:rsid w:val="77387C25"/>
    <w:rsid w:val="775F149A"/>
    <w:rsid w:val="77622963"/>
    <w:rsid w:val="781D66D2"/>
    <w:rsid w:val="79A6950B"/>
    <w:rsid w:val="79C73AFB"/>
    <w:rsid w:val="7A251BBE"/>
    <w:rsid w:val="7A81FB39"/>
    <w:rsid w:val="7AF29491"/>
    <w:rsid w:val="7B14A00C"/>
    <w:rsid w:val="7C31DD6D"/>
    <w:rsid w:val="7C50FFEF"/>
    <w:rsid w:val="7C510012"/>
    <w:rsid w:val="7D413061"/>
    <w:rsid w:val="7DCC3525"/>
    <w:rsid w:val="7E334966"/>
    <w:rsid w:val="7EE65898"/>
    <w:rsid w:val="7F5F9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3D655"/>
  <w15:chartTrackingRefBased/>
  <w15:docId w15:val="{6AB4FA48-800B-4EEB-943F-F44CA42D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F7"/>
  </w:style>
  <w:style w:type="paragraph" w:styleId="Heading1">
    <w:name w:val="heading 1"/>
    <w:basedOn w:val="Normal"/>
    <w:next w:val="Normal"/>
    <w:link w:val="Heading1Char"/>
    <w:uiPriority w:val="9"/>
    <w:qFormat/>
    <w:rsid w:val="00054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E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3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97"/>
  </w:style>
  <w:style w:type="paragraph" w:styleId="Footer">
    <w:name w:val="footer"/>
    <w:basedOn w:val="Normal"/>
    <w:link w:val="Foot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97"/>
  </w:style>
  <w:style w:type="paragraph" w:styleId="ListParagraph">
    <w:name w:val="List Paragraph"/>
    <w:basedOn w:val="Normal"/>
    <w:uiPriority w:val="34"/>
    <w:qFormat/>
    <w:rsid w:val="0032189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F03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2A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57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7AD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E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89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93AF7"/>
  </w:style>
  <w:style w:type="character" w:customStyle="1" w:styleId="eop">
    <w:name w:val="eop"/>
    <w:basedOn w:val="DefaultParagraphFont"/>
    <w:rsid w:val="00893AF7"/>
  </w:style>
  <w:style w:type="character" w:customStyle="1" w:styleId="Heading1Char">
    <w:name w:val="Heading 1 Char"/>
    <w:basedOn w:val="DefaultParagraphFont"/>
    <w:link w:val="Heading1"/>
    <w:uiPriority w:val="9"/>
    <w:rsid w:val="000542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91E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019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seo.hkust.edu.hk/Safet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seo.hkust.edu.hk/sm_07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seo.hkust.edu.hk/sm_0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seo.hkust.edu.hk/node/3638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seo.hkust.edu.hk/Safety%20Posters%20-%20Chemical%20Safe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ibleperson xmlns="1f09f172-34cf-4f56-a316-39d360aaa9da">
      <UserInfo>
        <DisplayName/>
        <AccountId xsi:nil="true"/>
        <AccountType/>
      </UserInfo>
    </responsibleperson>
    <Aspects xmlns="1f09f172-34cf-4f56-a316-39d360aaa9da" xsi:nil="true"/>
    <ShowerID xmlns="1f09f172-34cf-4f56-a316-39d360aaa9da" xsi:nil="true"/>
    <PI xmlns="1f09f172-34cf-4f56-a316-39d360aaa9da">
      <UserInfo>
        <DisplayName/>
        <AccountId xsi:nil="true"/>
        <AccountType/>
      </UserInfo>
    </PI>
    <lcf76f155ced4ddcb4097134ff3c332f xmlns="1f09f172-34cf-4f56-a316-39d360aaa9da">
      <Terms xmlns="http://schemas.microsoft.com/office/infopath/2007/PartnerControls"/>
    </lcf76f155ced4ddcb4097134ff3c332f>
    <TaxCatchAll xmlns="ae8f7c1c-4f27-4f2f-9fd3-0ad49a9964c1" xsi:nil="true"/>
    <Date xmlns="1f09f172-34cf-4f56-a316-39d360aaa9da">2025-01-17T01:07:11+00:00</Date>
    <Remarks xmlns="1f09f172-34cf-4f56-a316-39d360aaa9da" xsi:nil="true"/>
    <Topic_x0028_s_x0029_ xmlns="1f09f172-34cf-4f56-a316-39d360aaa9da" xsi:nil="true"/>
    <Topics xmlns="1f09f172-34cf-4f56-a316-39d360aaa9da" xsi:nil="true"/>
    <Link_To_List xmlns="1f09f172-34cf-4f56-a316-39d360aaa9da">
      <Url xsi:nil="true"/>
      <Description xsi:nil="true"/>
    </Link_To_Li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A47D7EBED774B8020BDCF45AA162F" ma:contentTypeVersion="28" ma:contentTypeDescription="Create a new document." ma:contentTypeScope="" ma:versionID="f0fcb415f507b83cc24f5ac7816589b0">
  <xsd:schema xmlns:xsd="http://www.w3.org/2001/XMLSchema" xmlns:xs="http://www.w3.org/2001/XMLSchema" xmlns:p="http://schemas.microsoft.com/office/2006/metadata/properties" xmlns:ns2="1f09f172-34cf-4f56-a316-39d360aaa9da" xmlns:ns3="ae8f7c1c-4f27-4f2f-9fd3-0ad49a9964c1" xmlns:ns4="ef1b3d2c-e5d5-4cca-8e3f-11696eb79a09" targetNamespace="http://schemas.microsoft.com/office/2006/metadata/properties" ma:root="true" ma:fieldsID="ed0258124709a8d87fb20b7049de286c" ns2:_="" ns3:_="" ns4:_="">
    <xsd:import namespace="1f09f172-34cf-4f56-a316-39d360aaa9da"/>
    <xsd:import namespace="ae8f7c1c-4f27-4f2f-9fd3-0ad49a9964c1"/>
    <xsd:import namespace="ef1b3d2c-e5d5-4cca-8e3f-11696eb7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ShowerID" minOccurs="0"/>
                <xsd:element ref="ns2:Aspects" minOccurs="0"/>
                <xsd:element ref="ns2:responsibleperson" minOccurs="0"/>
                <xsd:element ref="ns2:PI" minOccurs="0"/>
                <xsd:element ref="ns2:Date" minOccurs="0"/>
                <xsd:element ref="ns2:MediaServiceBillingMetadata" minOccurs="0"/>
                <xsd:element ref="ns2:Topic_x0028_s_x0029_" minOccurs="0"/>
                <xsd:element ref="ns2:Topics" minOccurs="0"/>
                <xsd:element ref="ns2:Remarks" minOccurs="0"/>
                <xsd:element ref="ns2:Link_To_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f172-34cf-4f56-a316-39d360aaa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howerID" ma:index="25" nillable="true" ma:displayName="Shower ID" ma:format="Dropdown" ma:internalName="ShowerID">
      <xsd:simpleType>
        <xsd:restriction base="dms:Text">
          <xsd:maxLength value="255"/>
        </xsd:restriction>
      </xsd:simpleType>
    </xsd:element>
    <xsd:element name="Aspects" ma:index="26" nillable="true" ma:displayName="Aspects" ma:format="Dropdown" ma:internalName="Asp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anagement"/>
                        <xsd:enumeration value="Persuasive/ Communication"/>
                        <xsd:enumeration value="Budget"/>
                        <xsd:enumeration value="Fire"/>
                        <xsd:enumeration value="Chemical"/>
                        <xsd:enumeration value="Radiation"/>
                        <xsd:enumeration value="Biological"/>
                        <xsd:enumeration value="Occupational Hygiene/ Safety"/>
                        <xsd:enumeration value="Environmental/ Waste"/>
                        <xsd:enumeration value="Othe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ponsibleperson" ma:index="27" nillable="true" ma:displayName="person" ma:format="Dropdown" ma:list="UserInfo" ma:SharePointGroup="0" ma:internalName="responsible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" ma:index="28" nillable="true" ma:displayName="PI" ma:format="Dropdown" ma:list="UserInfo" ma:SharePointGroup="0" ma:internalName="P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29" nillable="true" ma:displayName="Date" ma:default="[today]" ma:format="DateOnly" ma:internalName="Date">
      <xsd:simpleType>
        <xsd:restriction base="dms:DateTim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Topic_x0028_s_x0029_" ma:index="31" nillable="true" ma:displayName="Topic(s)" ma:format="Dropdown" ma:internalName="Topic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Heat"/>
                    <xsd:enumeration value="Noise"/>
                    <xsd:enumeration value="Dust"/>
                    <xsd:enumeration value="Chemicals"/>
                    <xsd:enumeration value="Light"/>
                    <xsd:enumeration value="Ventilation"/>
                  </xsd:restriction>
                </xsd:simpleType>
              </xsd:element>
            </xsd:sequence>
          </xsd:extension>
        </xsd:complexContent>
      </xsd:complexType>
    </xsd:element>
    <xsd:element name="Topics" ma:index="32" nillable="true" ma:displayName="Topics" ma:format="Dropdown" ma:internalName="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Light"/>
                    <xsd:enumeration value="Ventilation"/>
                    <xsd:enumeration value="Heat Stress"/>
                    <xsd:enumeration value="Chemicals"/>
                    <xsd:enumeration value="Noise"/>
                    <xsd:enumeration value="Thermal Comfort"/>
                  </xsd:restriction>
                </xsd:simpleType>
              </xsd:element>
            </xsd:sequence>
          </xsd:extension>
        </xsd:complexContent>
      </xsd:complexType>
    </xsd:element>
    <xsd:element name="Remarks" ma:index="33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ink_To_List" ma:index="34" nillable="true" ma:displayName="Link_To_List" ma:format="Hyperlink" ma:internalName="Link_To_Li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f7c1c-4f27-4f2f-9fd3-0ad49a9964c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c1000e-f895-4b04-9067-b30a51366347}" ma:internalName="TaxCatchAll" ma:showField="CatchAllData" ma:web="ae8f7c1c-4f27-4f2f-9fd3-0ad49a996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b3d2c-e5d5-4cca-8e3f-11696eb79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FB704-27E5-4BB4-929C-D3576D4602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73FEF-4B77-420E-B9E7-29EEACB5ED7C}">
  <ds:schemaRefs>
    <ds:schemaRef ds:uri="http://schemas.microsoft.com/office/2006/metadata/properties"/>
    <ds:schemaRef ds:uri="http://schemas.microsoft.com/office/infopath/2007/PartnerControls"/>
    <ds:schemaRef ds:uri="1f09f172-34cf-4f56-a316-39d360aaa9da"/>
    <ds:schemaRef ds:uri="ae8f7c1c-4f27-4f2f-9fd3-0ad49a9964c1"/>
  </ds:schemaRefs>
</ds:datastoreItem>
</file>

<file path=customXml/itemProps3.xml><?xml version="1.0" encoding="utf-8"?>
<ds:datastoreItem xmlns:ds="http://schemas.openxmlformats.org/officeDocument/2006/customXml" ds:itemID="{FB22C818-FB06-4F60-9AAE-C759367F88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8880E1-E87C-4CE8-A6F5-A31708473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9f172-34cf-4f56-a316-39d360aaa9da"/>
    <ds:schemaRef ds:uri="ae8f7c1c-4f27-4f2f-9fd3-0ad49a9964c1"/>
    <ds:schemaRef ds:uri="ef1b3d2c-e5d5-4cca-8e3f-11696eb79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918</Words>
  <Characters>5515</Characters>
  <Application>Microsoft Office Word</Application>
  <DocSecurity>0</DocSecurity>
  <Lines>131</Lines>
  <Paragraphs>86</Paragraphs>
  <ScaleCrop>false</ScaleCrop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Cherry</dc:creator>
  <cp:keywords/>
  <dc:description/>
  <cp:lastModifiedBy>Sam M K TUNG</cp:lastModifiedBy>
  <cp:revision>107</cp:revision>
  <cp:lastPrinted>2024-10-21T09:07:00Z</cp:lastPrinted>
  <dcterms:created xsi:type="dcterms:W3CDTF">2025-01-09T06:21:00Z</dcterms:created>
  <dcterms:modified xsi:type="dcterms:W3CDTF">2025-07-07T03:57:00Z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0x010100023A47D7EBED774B8020BDCF45AA162F</vt:lpwstr>
  </property>
  <property fmtid="{D5CDD505-2E9C-101B-9397-08002B2CF9AE}" pid="3" name="MediaServiceImageTags">
    <vt:lpwstr/>
  </property>
  <property fmtid="{D5CDD505-2E9C-101B-9397-08002B2CF9AE}" pid="4" name="GrammarlyDocumentId">
    <vt:lpwstr>8f9d9164-0f15-4929-abf4-5ca46d59d803</vt:lpwstr>
  </property>
</Properties>
</file>