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65CD" w14:textId="3F906FB8" w:rsidR="00321897" w:rsidRPr="00FB2E02" w:rsidRDefault="00321897" w:rsidP="03ECB553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3ECB55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STANDARD OPERATING PROCEDURE –</w:t>
      </w:r>
      <w:r w:rsidR="00113B5F" w:rsidRPr="03ECB55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5076F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E011</w:t>
      </w:r>
    </w:p>
    <w:p w14:paraId="57F10FF3" w14:textId="32A98F1E" w:rsidR="00321897" w:rsidRPr="00FB2E02" w:rsidRDefault="001456F6" w:rsidP="005F180F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FB2E0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</w:rPr>
        <w:t>Autoclaving</w:t>
      </w:r>
    </w:p>
    <w:p w14:paraId="55FDC953" w14:textId="77777777" w:rsidR="00321897" w:rsidRPr="00FB2E02" w:rsidRDefault="00321897" w:rsidP="00321897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FB2E0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Objectives </w:t>
      </w:r>
    </w:p>
    <w:p w14:paraId="04214C26" w14:textId="77777777" w:rsidR="00321897" w:rsidRPr="00FB2E02" w:rsidRDefault="00321897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objective of this document is to establish standard operating procedures for </w:t>
      </w:r>
      <w:r w:rsidR="0068703B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autoclaving,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ensuring the safety of laboratory personnel by mitigating potential risks associated with hazardous materials, and injuries. Additionally, this SOP aims to enhance the efficiency of experimental workflows.</w:t>
      </w:r>
    </w:p>
    <w:p w14:paraId="0C72FCDD" w14:textId="77777777" w:rsidR="00321897" w:rsidRPr="00FB2E02" w:rsidRDefault="00321897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5B6076" w14:textId="77777777" w:rsidR="00321897" w:rsidRPr="00FB2E02" w:rsidRDefault="00321897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904EDA" w14:textId="77777777" w:rsidR="00321897" w:rsidRPr="00FB2E02" w:rsidRDefault="00321897" w:rsidP="00321897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FB2E0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Personal Protective Equipment</w:t>
      </w:r>
    </w:p>
    <w:p w14:paraId="192E060C" w14:textId="77777777" w:rsidR="00321897" w:rsidRPr="00FB2E02" w:rsidRDefault="00321897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ensure safety during </w:t>
      </w:r>
      <w:r w:rsidR="00901BC7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autoclaving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appropriate personal protective equipment (PPE) must be worn. This includes:</w:t>
      </w:r>
    </w:p>
    <w:p w14:paraId="15AAAFC9" w14:textId="77777777" w:rsidR="00321897" w:rsidRPr="00FB2E02" w:rsidRDefault="00321897" w:rsidP="0032189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496AA0" w14:textId="6653697F" w:rsidR="00A35EAC" w:rsidRPr="00FB2E02" w:rsidRDefault="00A35EAC" w:rsidP="00A35EA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Long pants and closed-toe shoes to protect against spills.</w:t>
      </w:r>
    </w:p>
    <w:p w14:paraId="3F8C6ED7" w14:textId="77777777" w:rsidR="00A35EAC" w:rsidRPr="00FB2E02" w:rsidRDefault="00A35EAC" w:rsidP="00A35EA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long-sleeved, buttoned lab coat to minimize skin exposure.</w:t>
      </w:r>
    </w:p>
    <w:p w14:paraId="09850B8B" w14:textId="77777777" w:rsidR="00A35EAC" w:rsidRPr="00FB2E02" w:rsidRDefault="00A35EAC" w:rsidP="00A35EA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Disposable nitrile gloves to prevent contact with biological materials.</w:t>
      </w:r>
    </w:p>
    <w:p w14:paraId="5AE74EA2" w14:textId="34068631" w:rsidR="00A35EAC" w:rsidRPr="00FB2E02" w:rsidRDefault="00A35EAC" w:rsidP="00A35EA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Safety </w:t>
      </w:r>
      <w:r w:rsidR="00CB310A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glasses/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goggles </w:t>
      </w:r>
      <w:r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to prevent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splashes</w:t>
      </w:r>
      <w:r w:rsidR="004B3EA2" w:rsidRPr="00FB2E02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  <w:lang w:eastAsia="zh-TW"/>
        </w:rPr>
        <w:t>,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aerosols</w:t>
      </w:r>
      <w:r w:rsidR="004B3EA2" w:rsidRPr="00FB2E02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  <w:lang w:eastAsia="zh-TW"/>
        </w:rPr>
        <w:t xml:space="preserve"> </w:t>
      </w:r>
      <w:r w:rsidR="004B3EA2"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or steam during autoclaving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A126996" w14:textId="22B66836" w:rsidR="00A35EAC" w:rsidRPr="00FB2E02" w:rsidRDefault="00A35EAC" w:rsidP="00A35EA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face mask to reduce inhalation risks</w:t>
      </w:r>
    </w:p>
    <w:p w14:paraId="13DA39F6" w14:textId="4BFC5B5A" w:rsidR="00A35EAC" w:rsidRDefault="00A35EAC" w:rsidP="00A35EA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Heat-insulated gloves</w:t>
      </w:r>
      <w:r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to p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rotect hands when handling hot items or surfaces after autoclaving</w:t>
      </w:r>
    </w:p>
    <w:p w14:paraId="5DB1A63A" w14:textId="64714E16" w:rsidR="008669CA" w:rsidRPr="00FB2E02" w:rsidRDefault="008669CA" w:rsidP="00A35EA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Long hair should be tied back during the operation of the autoclave.</w:t>
      </w:r>
    </w:p>
    <w:p w14:paraId="39E7C145" w14:textId="3578386B" w:rsidR="00321897" w:rsidRPr="00FB2E02" w:rsidRDefault="00321897" w:rsidP="67FAFB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C5AA5E" w14:textId="1C8EF9C6" w:rsidR="00321897" w:rsidRPr="00FB2E02" w:rsidRDefault="50B58AE1" w:rsidP="003218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25AD7D" w14:textId="77777777" w:rsidR="00321897" w:rsidRPr="00FB2E02" w:rsidRDefault="00321897" w:rsidP="00321897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FB2E0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Potential Hazards</w:t>
      </w:r>
    </w:p>
    <w:p w14:paraId="4D7D9057" w14:textId="77777777" w:rsidR="00321897" w:rsidRPr="00FB2E02" w:rsidRDefault="00471B6B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Autoclaving</w:t>
      </w:r>
      <w:r w:rsidR="00321897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presents various hazards that must be managed to maintain a safe working environment. These include:</w:t>
      </w:r>
    </w:p>
    <w:p w14:paraId="6517443A" w14:textId="77777777" w:rsidR="00321897" w:rsidRPr="00FB2E02" w:rsidRDefault="00321897" w:rsidP="00321897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702129" w14:textId="784C65E8" w:rsidR="0060734B" w:rsidRPr="00FB2E02" w:rsidRDefault="0060734B" w:rsidP="0060734B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Thermal Hazards:</w:t>
      </w:r>
      <w:r w:rsidRPr="00FB2E0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TW"/>
        </w:rPr>
        <w:t xml:space="preserve"> </w:t>
      </w:r>
      <w:r w:rsidRPr="00FB2E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Risk of severe burns from high-temperature steam or contact with hot surfaces immediately after autoclaving.</w:t>
      </w:r>
      <w:r w:rsidRPr="00FB2E0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zh-TW"/>
        </w:rPr>
        <w:t xml:space="preserve"> </w:t>
      </w:r>
      <w:r w:rsidRPr="00FB2E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Superheated liquids can cause scalding if containers are opened prematurely.</w:t>
      </w:r>
    </w:p>
    <w:p w14:paraId="3E321C09" w14:textId="4B791B2E" w:rsidR="0060734B" w:rsidRPr="00FB2E02" w:rsidRDefault="0060734B" w:rsidP="0060734B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Physical Hazards:</w:t>
      </w:r>
      <w:r w:rsidRPr="00FB2E0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TW"/>
        </w:rPr>
        <w:t xml:space="preserve"> </w:t>
      </w:r>
      <w:r w:rsidRPr="00FB2E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Injuries from improper handling or lifting of heavy bins filled with autoclave bags.</w:t>
      </w:r>
      <w:r w:rsidRPr="00FB2E0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zh-TW"/>
        </w:rPr>
        <w:t xml:space="preserve"> </w:t>
      </w:r>
      <w:r w:rsidRPr="00FB2E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Pressure-related hazards due to the high operational pressure inside the autoclave chamber.</w:t>
      </w:r>
    </w:p>
    <w:p w14:paraId="0939F2B0" w14:textId="66B57F85" w:rsidR="0060734B" w:rsidRPr="00FB2E02" w:rsidRDefault="0060734B" w:rsidP="0060734B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Biological Hazards:</w:t>
      </w:r>
      <w:r w:rsidRPr="00FB2E0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TW"/>
        </w:rPr>
        <w:t xml:space="preserve"> </w:t>
      </w:r>
      <w:r w:rsidRPr="00FB2E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Contamination risk from mishandling biological materials or improper sterilization.</w:t>
      </w:r>
    </w:p>
    <w:p w14:paraId="0581AD44" w14:textId="50BDFE30" w:rsidR="0060734B" w:rsidRPr="00FB2E02" w:rsidRDefault="0060734B" w:rsidP="0060734B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zh-TW"/>
        </w:rPr>
      </w:pPr>
      <w:r w:rsidRPr="00FB2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Chemical Hazards:</w:t>
      </w:r>
      <w:r w:rsidRPr="00FB2E0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TW"/>
        </w:rPr>
        <w:t xml:space="preserve"> </w:t>
      </w:r>
      <w:r w:rsidRPr="00FB2E0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zh-TW"/>
        </w:rPr>
        <w:t>Release of chemicals</w:t>
      </w:r>
      <w:r w:rsidRPr="00FB2E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from autoclaving inappropriate materials, such as:</w:t>
      </w:r>
      <w:r w:rsidRPr="00FB2E0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zh-TW"/>
        </w:rPr>
        <w:t xml:space="preserve"> </w:t>
      </w:r>
      <w:r w:rsidRPr="00FB2E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Corrosive substances (e.g., acids, bases)</w:t>
      </w:r>
      <w:r w:rsidRPr="00FB2E0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zh-TW"/>
        </w:rPr>
        <w:t>, f</w:t>
      </w:r>
      <w:r w:rsidRPr="00FB2E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lammable or volatile chemicals (e.g., solvents, alcohols)</w:t>
      </w:r>
      <w:r w:rsidRPr="00FB2E0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zh-TW"/>
        </w:rPr>
        <w:t>, b</w:t>
      </w:r>
      <w:r w:rsidRPr="00FB2E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leach (sodium hypochlorite), which can release toxic chlorine gas when heated</w:t>
      </w:r>
      <w:r w:rsidRPr="00FB2E0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zh-TW"/>
        </w:rPr>
        <w:t>, r</w:t>
      </w:r>
      <w:r w:rsidRPr="00FB2E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adioactive materials, which require specialized disposal methods.</w:t>
      </w:r>
      <w:r w:rsidRPr="00FB2E0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zh-TW"/>
        </w:rPr>
        <w:t xml:space="preserve"> </w:t>
      </w:r>
      <w:r w:rsidRPr="00FB2E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Release of toxic </w:t>
      </w:r>
      <w:r w:rsidR="002316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gas/vapor</w:t>
      </w:r>
      <w:r w:rsidRPr="00FB2E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if heat-sensitive chemicals (e.g., formalin, paraformaldehyde) are autoclaved.</w:t>
      </w:r>
    </w:p>
    <w:p w14:paraId="75F73341" w14:textId="77889A5E" w:rsidR="0060734B" w:rsidRPr="00FB2E02" w:rsidRDefault="0060734B" w:rsidP="0060734B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Mechanical Hazards:</w:t>
      </w:r>
      <w:r w:rsidRPr="00FB2E0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TW"/>
        </w:rPr>
        <w:t xml:space="preserve"> </w:t>
      </w:r>
      <w:r w:rsidRPr="00FB2E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Explosion risk from malfunctioning autoclave doors, improper loading,</w:t>
      </w:r>
      <w:r w:rsidR="00EB49C3" w:rsidRPr="00FB2E0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zh-TW"/>
        </w:rPr>
        <w:t xml:space="preserve"> poor maintenance,</w:t>
      </w:r>
      <w:r w:rsidRPr="00FB2E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or the use of sealed containers.</w:t>
      </w:r>
    </w:p>
    <w:p w14:paraId="435C4AA2" w14:textId="77777777" w:rsidR="00057D29" w:rsidRPr="00FB2E02" w:rsidRDefault="00057D29" w:rsidP="00C22C30">
      <w:pPr>
        <w:rPr>
          <w:color w:val="000000" w:themeColor="text1"/>
        </w:rPr>
      </w:pPr>
    </w:p>
    <w:p w14:paraId="39256CC7" w14:textId="78F069F8" w:rsidR="00606B85" w:rsidRPr="00FB2E02" w:rsidRDefault="001B7290" w:rsidP="00DA56AF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FB2E0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Procedures</w:t>
      </w:r>
    </w:p>
    <w:p w14:paraId="19766C9F" w14:textId="06EF38B9" w:rsidR="00FB2A15" w:rsidRPr="00FB2E02" w:rsidRDefault="00FB2A15" w:rsidP="00FB2A15">
      <w:pPr>
        <w:pStyle w:val="ListParagraph"/>
        <w:numPr>
          <w:ilvl w:val="0"/>
          <w:numId w:val="27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</w:rPr>
      </w:pPr>
      <w:bookmarkStart w:id="0" w:name="_Hlk177947376"/>
      <w:r w:rsidRPr="00FB2E02"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</w:rPr>
        <w:t>Material Preparation and Packaging</w:t>
      </w:r>
    </w:p>
    <w:p w14:paraId="12C2BD62" w14:textId="40C0A5CE" w:rsidR="00FB2A15" w:rsidRPr="00FB2E02" w:rsidRDefault="00FB2A15" w:rsidP="00FB2A15">
      <w:pPr>
        <w:pStyle w:val="ListParagraph"/>
        <w:numPr>
          <w:ilvl w:val="0"/>
          <w:numId w:val="26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FB2E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Preparatory Steps:</w:t>
      </w:r>
    </w:p>
    <w:bookmarkEnd w:id="0"/>
    <w:p w14:paraId="216AD314" w14:textId="5B09620F" w:rsidR="00461041" w:rsidRPr="00FB2E02" w:rsidRDefault="00461041" w:rsidP="00461041">
      <w:pPr>
        <w:numPr>
          <w:ilvl w:val="0"/>
          <w:numId w:val="8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Ensure that all personnel have received training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and related safety protocols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.</w:t>
      </w:r>
    </w:p>
    <w:p w14:paraId="6FDEFC9A" w14:textId="6289BA9E" w:rsidR="00461041" w:rsidRPr="00FB2E02" w:rsidRDefault="00461041" w:rsidP="0046104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MC05 Pressure Safety</w:t>
      </w:r>
    </w:p>
    <w:p w14:paraId="1A30607D" w14:textId="011A7AA0" w:rsidR="00461041" w:rsidRPr="00FB2E02" w:rsidRDefault="00461041" w:rsidP="0046104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TW"/>
        </w:rPr>
        <w:t>MC06 Biological Safety</w:t>
      </w:r>
    </w:p>
    <w:p w14:paraId="4CF2540E" w14:textId="77777777" w:rsidR="00461041" w:rsidRPr="00FB2E02" w:rsidRDefault="00461041" w:rsidP="0046104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MC03 Chemical Safety II / Hazardous Waste Management </w:t>
      </w:r>
    </w:p>
    <w:p w14:paraId="473B9FFA" w14:textId="56894F60" w:rsidR="00461041" w:rsidRPr="00FB2E02" w:rsidRDefault="00461041" w:rsidP="00FB2E0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MC07 Chemical Safety I / Chemical Safety for Laboratory Users </w:t>
      </w:r>
    </w:p>
    <w:p w14:paraId="4AED38A8" w14:textId="6B30B925" w:rsidR="00E7623B" w:rsidRPr="00FB2E02" w:rsidRDefault="00E7623B" w:rsidP="00E7623B">
      <w:pPr>
        <w:numPr>
          <w:ilvl w:val="0"/>
          <w:numId w:val="8"/>
        </w:numPr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2E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Verify that the materials are suitable for autoclaving.</w:t>
      </w:r>
    </w:p>
    <w:p w14:paraId="09A36C96" w14:textId="201898DB" w:rsidR="00E7623B" w:rsidRPr="00FB2E02" w:rsidRDefault="00E7623B" w:rsidP="00FB2E02">
      <w:pPr>
        <w:numPr>
          <w:ilvl w:val="1"/>
          <w:numId w:val="8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Note: 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Avoid autoclaving</w:t>
      </w:r>
      <w:r w:rsidRPr="00FB2E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oils, waxes, certain plastics</w:t>
      </w:r>
      <w:r w:rsidR="001F0C90" w:rsidRPr="00FB2E02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(especially thermoplastic)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F0C90" w:rsidRPr="00FB2E02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chemicals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radioactive materials, and samples containing solvents </w:t>
      </w:r>
      <w:r w:rsidR="680F6A39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as they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may emit toxic </w:t>
      </w:r>
      <w:r w:rsidR="00DE1103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gas/vapor</w:t>
      </w:r>
      <w:r w:rsidR="6860BB4B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during the process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896B04" w14:textId="77777777" w:rsidR="00E7623B" w:rsidRPr="00FB2E02" w:rsidRDefault="00E7623B" w:rsidP="00E7623B">
      <w:pPr>
        <w:numPr>
          <w:ilvl w:val="0"/>
          <w:numId w:val="8"/>
        </w:numPr>
        <w:contextualSpacing/>
        <w:rPr>
          <w:rFonts w:ascii="Times New Roman" w:hAnsi="Times New Roman" w:cs="Times New Roman"/>
          <w:bCs/>
          <w:color w:val="000000" w:themeColor="text1"/>
          <w:sz w:val="24"/>
        </w:rPr>
      </w:pPr>
      <w:r w:rsidRPr="00FB2E02">
        <w:rPr>
          <w:rFonts w:ascii="Times New Roman" w:hAnsi="Times New Roman" w:cs="Times New Roman"/>
          <w:bCs/>
          <w:color w:val="000000" w:themeColor="text1"/>
          <w:sz w:val="24"/>
        </w:rPr>
        <w:t>Ensure that glassware and plastic items are heat-resistant and inspect for any cracks prior to autoclaving.</w:t>
      </w:r>
    </w:p>
    <w:p w14:paraId="7BDB5EF4" w14:textId="23A799B8" w:rsidR="00E7623B" w:rsidRPr="00FB2E02" w:rsidRDefault="00E7623B" w:rsidP="52CF256A">
      <w:pPr>
        <w:numPr>
          <w:ilvl w:val="0"/>
          <w:numId w:val="8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 only heat-resistant plastics, </w:t>
      </w:r>
      <w:r w:rsidR="156CFE29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i.e.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polycarbonate (PC), </w:t>
      </w:r>
      <w:r w:rsidR="3B731BFD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polytetrafluoroethylene (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PTFE</w:t>
      </w:r>
      <w:r w:rsidR="78AB7C11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Teflon</w:t>
      </w:r>
      <w:r w:rsidR="41193921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-based material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, and most polypropylene (PP) items.</w:t>
      </w:r>
    </w:p>
    <w:p w14:paraId="2A3A705C" w14:textId="6561EE61" w:rsidR="00E7623B" w:rsidRPr="00FB2E02" w:rsidRDefault="00E7623B" w:rsidP="52CF256A">
      <w:pPr>
        <w:numPr>
          <w:ilvl w:val="0"/>
          <w:numId w:val="8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Select the appropriate autoclave bags</w:t>
      </w:r>
      <w:r w:rsidR="6D6D76FE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putting laboratory waste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do not </w:t>
      </w:r>
      <w:r w:rsidR="001F0C90" w:rsidRPr="00FB2E02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use 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standard </w:t>
      </w:r>
      <w:r w:rsidR="15E7F125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black rubbish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bags.</w:t>
      </w:r>
      <w:r w:rsidR="001F0C90" w:rsidRPr="00FB2E02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TW"/>
        </w:rPr>
        <w:t xml:space="preserve"> A</w:t>
      </w:r>
      <w:r w:rsidR="001F0C90" w:rsidRPr="00FB2E02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utoclave bags should be labeled with biohazard symbols</w:t>
      </w:r>
      <w:r w:rsidR="00F479B6" w:rsidRPr="00FB2E02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TW"/>
        </w:rPr>
        <w:t>.</w:t>
      </w:r>
    </w:p>
    <w:p w14:paraId="1EF54135" w14:textId="52518D18" w:rsidR="00E7623B" w:rsidRPr="00FB2E02" w:rsidRDefault="00E7623B" w:rsidP="00FB2A15">
      <w:pPr>
        <w:pStyle w:val="ListParagraph"/>
        <w:numPr>
          <w:ilvl w:val="0"/>
          <w:numId w:val="26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bookmarkStart w:id="1" w:name="_Hlk177948284"/>
      <w:r w:rsidRPr="00FB2E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Packaging Procedures</w:t>
      </w:r>
      <w:r w:rsidR="00F43BF4" w:rsidRPr="00FB2E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:</w:t>
      </w:r>
    </w:p>
    <w:bookmarkEnd w:id="1"/>
    <w:p w14:paraId="41D3422E" w14:textId="7902F685" w:rsidR="00E7623B" w:rsidRPr="00FB2E02" w:rsidRDefault="00E7623B" w:rsidP="52CF256A">
      <w:pPr>
        <w:numPr>
          <w:ilvl w:val="0"/>
          <w:numId w:val="8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Wrap or bag any loose, dry materials in steam-permeable paper or cover them loosely with 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HK"/>
        </w:rPr>
        <w:t>aluminum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foil.</w:t>
      </w:r>
    </w:p>
    <w:p w14:paraId="609EB3D4" w14:textId="175950AF" w:rsidR="00E7623B" w:rsidRPr="00FB2E02" w:rsidRDefault="00E7623B" w:rsidP="52CF256A">
      <w:pPr>
        <w:numPr>
          <w:ilvl w:val="0"/>
          <w:numId w:val="8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Loosen all lids </w:t>
      </w:r>
      <w:r w:rsidR="111A2AA6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containers to 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prevent pressure buildup; containers should be covered with a loosely fitting lid or a steam-permeable stopper.</w:t>
      </w:r>
    </w:p>
    <w:p w14:paraId="4365B30B" w14:textId="77777777" w:rsidR="00E7623B" w:rsidRPr="00FB2E02" w:rsidRDefault="00E7623B" w:rsidP="03D9CFD5">
      <w:pPr>
        <w:numPr>
          <w:ilvl w:val="0"/>
          <w:numId w:val="8"/>
        </w:numPr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 liquid containers to no more than two-thirds of their capacity.</w:t>
      </w:r>
    </w:p>
    <w:p w14:paraId="611688A1" w14:textId="15101CAF" w:rsidR="2EE84F5B" w:rsidRPr="00FB2E02" w:rsidRDefault="219379D8" w:rsidP="1D6DD00B">
      <w:pPr>
        <w:numPr>
          <w:ilvl w:val="0"/>
          <w:numId w:val="8"/>
        </w:numPr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Do not overfill autoclave bags</w:t>
      </w:r>
      <w:r w:rsidR="2EE84F5B"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0739F129" w14:textId="0159E727" w:rsidR="2EE84F5B" w:rsidRPr="00FB2E02" w:rsidRDefault="2EE84F5B" w:rsidP="00FB2E02">
      <w:pPr>
        <w:numPr>
          <w:ilvl w:val="1"/>
          <w:numId w:val="8"/>
        </w:numPr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Note:</w:t>
      </w:r>
      <w:r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789313E"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Large quantities of p</w:t>
      </w:r>
      <w:r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ipette tip</w:t>
      </w:r>
      <w:r w:rsidR="7AD7A65F"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waste</w:t>
      </w:r>
      <w:r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or </w:t>
      </w:r>
      <w:r w:rsidR="007B1B2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</w:t>
      </w:r>
      <w:r w:rsidR="004C3BC4"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5AE37164"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large number of stacked</w:t>
      </w:r>
      <w:r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cell culture plate</w:t>
      </w:r>
      <w:r w:rsidR="7724157D"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</w:t>
      </w:r>
      <w:r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may puncture the autoclave bag; it is recommended to “double-bag” </w:t>
      </w:r>
      <w:r w:rsidR="7965B5F7"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if the bag contains </w:t>
      </w:r>
      <w:r w:rsidR="22E25348"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most of</w:t>
      </w:r>
      <w:r w:rsidR="7965B5F7"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such was</w:t>
      </w:r>
      <w:r w:rsidR="528A5E71"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te</w:t>
      </w:r>
      <w:r w:rsidR="71F47B52"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2F927D78" w14:textId="3CCB4BB4" w:rsidR="00E7623B" w:rsidRPr="00FB2E02" w:rsidRDefault="00E7623B" w:rsidP="52CF256A">
      <w:pPr>
        <w:numPr>
          <w:ilvl w:val="0"/>
          <w:numId w:val="8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Adding </w:t>
      </w:r>
      <w:r w:rsidR="6CEBDF97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some </w:t>
      </w:r>
      <w:r w:rsidR="001F0C90" w:rsidRPr="00FB2E02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deionized (DI)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water to the secondary</w:t>
      </w:r>
      <w:r w:rsidR="3CB1FD77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containment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 will help heat items more evenly.</w:t>
      </w:r>
      <w:r w:rsidR="3CC5EFB2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C90" w:rsidRPr="00FB2E02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Deionized (DI)</w:t>
      </w:r>
      <w:r w:rsidR="3CC5EFB2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water is recommended to reduce the chance of rusting inside the chamber.</w:t>
      </w:r>
    </w:p>
    <w:p w14:paraId="4CB4B490" w14:textId="42CF48AB" w:rsidR="00E7623B" w:rsidRPr="00FB2E02" w:rsidRDefault="00E7623B" w:rsidP="67FAFBFB">
      <w:pPr>
        <w:numPr>
          <w:ilvl w:val="0"/>
          <w:numId w:val="8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Position </w:t>
      </w:r>
      <w:r w:rsidR="36C33FCB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strip of 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indicator tape</w:t>
      </w:r>
      <w:r w:rsidR="2A250A0A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the outside </w:t>
      </w:r>
      <w:r w:rsidR="179CE9BF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of the autoclave bag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DD013E" w14:textId="459C7508" w:rsidR="74253E74" w:rsidRDefault="74253E74" w:rsidP="74253E74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7F4206E4" w14:textId="33BCFB5C" w:rsidR="74253E74" w:rsidRDefault="74253E74" w:rsidP="74253E74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48D45D2" w14:textId="6542526E" w:rsidR="005C5D8B" w:rsidRPr="00FB2E02" w:rsidRDefault="00F43BF4" w:rsidP="52CF256A">
      <w:pPr>
        <w:pStyle w:val="ListParagraph"/>
        <w:numPr>
          <w:ilvl w:val="0"/>
          <w:numId w:val="27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2" w:name="_Hlk177773980"/>
      <w:bookmarkStart w:id="3" w:name="_Hlk177774048"/>
      <w:r w:rsidRPr="00FB2E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Item Placement</w:t>
      </w:r>
      <w:r w:rsidR="4BC5A796" w:rsidRPr="00FB2E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in Autoclave</w:t>
      </w:r>
      <w:r w:rsidRPr="00FB2E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14:paraId="5ABC3FD6" w14:textId="3C613B60" w:rsidR="00E7623B" w:rsidRPr="00FB2E02" w:rsidRDefault="00E7623B" w:rsidP="00C12713">
      <w:pPr>
        <w:numPr>
          <w:ilvl w:val="0"/>
          <w:numId w:val="8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Position items in a stainless</w:t>
      </w:r>
      <w:r w:rsidR="1950ECE2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steel pan or another appropriate autoclave container to ensure stability </w:t>
      </w:r>
      <w:bookmarkEnd w:id="2"/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and facilitate handling.</w:t>
      </w:r>
    </w:p>
    <w:bookmarkEnd w:id="3"/>
    <w:p w14:paraId="02E9D794" w14:textId="77777777" w:rsidR="00E7623B" w:rsidRPr="00FB2E02" w:rsidRDefault="00E7623B" w:rsidP="52CF256A">
      <w:pPr>
        <w:numPr>
          <w:ilvl w:val="0"/>
          <w:numId w:val="8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Place liquid containers, bags containing agar plates, or any materials that may overflow or leak inside a secondary pan within the autoclave.</w:t>
      </w:r>
    </w:p>
    <w:p w14:paraId="44AD6859" w14:textId="2E29ED64" w:rsidR="51441C84" w:rsidRPr="00FB2E02" w:rsidRDefault="51441C84" w:rsidP="00FB2E02">
      <w:pPr>
        <w:numPr>
          <w:ilvl w:val="1"/>
          <w:numId w:val="8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Note: It is</w:t>
      </w:r>
      <w:r w:rsidR="57BDD640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recommended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biohazard waste</w:t>
      </w:r>
      <w:r w:rsidR="45340CC2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1EF72CA5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“double-bagged” </w:t>
      </w:r>
      <w:r w:rsidR="23A208E5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in preparation for autoclaving.</w:t>
      </w:r>
    </w:p>
    <w:p w14:paraId="5FFFEC48" w14:textId="77777777" w:rsidR="00E7623B" w:rsidRPr="00FB2E02" w:rsidRDefault="00E7623B" w:rsidP="00E7623B">
      <w:pPr>
        <w:numPr>
          <w:ilvl w:val="0"/>
          <w:numId w:val="8"/>
        </w:numPr>
        <w:contextualSpacing/>
        <w:rPr>
          <w:rFonts w:ascii="Times New Roman" w:hAnsi="Times New Roman" w:cs="Times New Roman"/>
          <w:bCs/>
          <w:color w:val="000000" w:themeColor="text1"/>
          <w:sz w:val="24"/>
        </w:rPr>
      </w:pPr>
      <w:r w:rsidRPr="00FB2E02">
        <w:rPr>
          <w:rFonts w:ascii="Times New Roman" w:hAnsi="Times New Roman" w:cs="Times New Roman"/>
          <w:bCs/>
          <w:color w:val="000000" w:themeColor="text1"/>
          <w:sz w:val="24"/>
        </w:rPr>
        <w:t>Verify that the pan is sufficiently large to accommodate any possible spills.</w:t>
      </w:r>
    </w:p>
    <w:p w14:paraId="0AE4E005" w14:textId="16B19C44" w:rsidR="00E7623B" w:rsidRPr="00FB2E02" w:rsidRDefault="00E7623B" w:rsidP="52CF256A">
      <w:pPr>
        <w:numPr>
          <w:ilvl w:val="0"/>
          <w:numId w:val="8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Ensure that bags are not sealed </w:t>
      </w:r>
      <w:r w:rsidR="51161306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tied 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tightly to allow for steam penetration</w:t>
      </w:r>
      <w:r w:rsidR="03167E79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waste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DBAD9E" w14:textId="04F0B2E4" w:rsidR="00E7623B" w:rsidRPr="00FB2E02" w:rsidRDefault="00E7623B" w:rsidP="00A23FB1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bookmarkStart w:id="4" w:name="_Hlk177948409"/>
    </w:p>
    <w:p w14:paraId="210B86CF" w14:textId="77777777" w:rsidR="00E72958" w:rsidRPr="00FB2E02" w:rsidRDefault="00E72958" w:rsidP="00A23FB1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</w:p>
    <w:p w14:paraId="1A2C8B22" w14:textId="28E564A3" w:rsidR="00FB2A15" w:rsidRPr="00FB2E02" w:rsidRDefault="00FB2A15" w:rsidP="00FB2A15">
      <w:pPr>
        <w:numPr>
          <w:ilvl w:val="0"/>
          <w:numId w:val="21"/>
        </w:numPr>
        <w:shd w:val="clear" w:color="auto" w:fill="FFFFFF" w:themeFill="background1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</w:rPr>
      </w:pPr>
      <w:bookmarkStart w:id="5" w:name="_Hlk177950706"/>
      <w:bookmarkEnd w:id="4"/>
      <w:r w:rsidRPr="00FB2E02"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</w:rPr>
        <w:t>Loading</w:t>
      </w:r>
      <w:r w:rsidR="00F43BF4" w:rsidRPr="00FB2E02"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</w:rPr>
        <w:t xml:space="preserve"> the Autoclave</w:t>
      </w:r>
    </w:p>
    <w:p w14:paraId="39E26281" w14:textId="5341352D" w:rsidR="00FB2A15" w:rsidRPr="00FB2E02" w:rsidRDefault="00FB2A15" w:rsidP="00A949E1">
      <w:pPr>
        <w:pStyle w:val="ListParagraph"/>
        <w:numPr>
          <w:ilvl w:val="0"/>
          <w:numId w:val="28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bookmarkStart w:id="6" w:name="_Hlk177950664"/>
      <w:r w:rsidRPr="00FB2E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Preparatory Steps:</w:t>
      </w:r>
    </w:p>
    <w:bookmarkEnd w:id="5"/>
    <w:bookmarkEnd w:id="6"/>
    <w:p w14:paraId="349ECCD1" w14:textId="77777777" w:rsidR="00E7623B" w:rsidRPr="00FB2E02" w:rsidRDefault="00F43BF4" w:rsidP="00E7623B">
      <w:pPr>
        <w:numPr>
          <w:ilvl w:val="0"/>
          <w:numId w:val="8"/>
        </w:numPr>
        <w:shd w:val="clear" w:color="auto" w:fill="FFFFFF" w:themeFill="background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hAnsi="Times New Roman" w:cs="Times New Roman"/>
          <w:bCs/>
          <w:color w:val="000000" w:themeColor="text1"/>
          <w:sz w:val="24"/>
        </w:rPr>
        <w:t xml:space="preserve">Wear the appropriate PPE </w:t>
      </w:r>
      <w:r w:rsidR="00E7623B" w:rsidRPr="00FB2E02">
        <w:rPr>
          <w:rFonts w:ascii="Times New Roman" w:hAnsi="Times New Roman" w:cs="Times New Roman"/>
          <w:bCs/>
          <w:color w:val="000000" w:themeColor="text1"/>
          <w:sz w:val="24"/>
        </w:rPr>
        <w:t>necessary</w:t>
      </w:r>
      <w:r w:rsidRPr="00FB2E02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="00E7623B" w:rsidRPr="00FB2E02">
        <w:rPr>
          <w:rFonts w:ascii="Times New Roman" w:hAnsi="Times New Roman" w:cs="Times New Roman"/>
          <w:bCs/>
          <w:color w:val="000000" w:themeColor="text1"/>
          <w:sz w:val="24"/>
        </w:rPr>
        <w:t>for</w:t>
      </w:r>
      <w:r w:rsidRPr="00FB2E02">
        <w:rPr>
          <w:rFonts w:ascii="Times New Roman" w:hAnsi="Times New Roman" w:cs="Times New Roman"/>
          <w:bCs/>
          <w:color w:val="000000" w:themeColor="text1"/>
          <w:sz w:val="24"/>
        </w:rPr>
        <w:t xml:space="preserve"> safely handl</w:t>
      </w:r>
      <w:r w:rsidR="00E7623B" w:rsidRPr="00FB2E02">
        <w:rPr>
          <w:rFonts w:ascii="Times New Roman" w:hAnsi="Times New Roman" w:cs="Times New Roman"/>
          <w:bCs/>
          <w:color w:val="000000" w:themeColor="text1"/>
          <w:sz w:val="24"/>
        </w:rPr>
        <w:t>ing</w:t>
      </w:r>
      <w:r w:rsidRPr="00FB2E02">
        <w:rPr>
          <w:rFonts w:ascii="Times New Roman" w:hAnsi="Times New Roman" w:cs="Times New Roman"/>
          <w:bCs/>
          <w:color w:val="000000" w:themeColor="text1"/>
          <w:sz w:val="24"/>
        </w:rPr>
        <w:t xml:space="preserve"> the materials being loaded into the autoclave.</w:t>
      </w:r>
    </w:p>
    <w:p w14:paraId="3ED386C6" w14:textId="4C19D3E3" w:rsidR="00E7623B" w:rsidRPr="00FB2E02" w:rsidRDefault="00E7623B" w:rsidP="00E7623B">
      <w:pPr>
        <w:numPr>
          <w:ilvl w:val="0"/>
          <w:numId w:val="8"/>
        </w:numPr>
        <w:shd w:val="clear" w:color="auto" w:fill="FFFFFF" w:themeFill="background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Utilize a cart to transport items to be autoclaved, particularly if they are fragile or breakable (e.g., glass flasks and beakers).</w:t>
      </w:r>
    </w:p>
    <w:p w14:paraId="57C350F4" w14:textId="54846440" w:rsidR="005C5D8B" w:rsidRPr="00FB2E02" w:rsidRDefault="00F43BF4" w:rsidP="00A949E1">
      <w:pPr>
        <w:pStyle w:val="ListParagraph"/>
        <w:numPr>
          <w:ilvl w:val="0"/>
          <w:numId w:val="28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FB2E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Loading Procedures:</w:t>
      </w:r>
    </w:p>
    <w:p w14:paraId="7B057BAD" w14:textId="77777777" w:rsidR="00E7623B" w:rsidRPr="00FB2E02" w:rsidRDefault="00E7623B" w:rsidP="00E7623B">
      <w:pPr>
        <w:numPr>
          <w:ilvl w:val="0"/>
          <w:numId w:val="8"/>
        </w:numPr>
        <w:shd w:val="clear" w:color="auto" w:fill="FFFFFF" w:themeFill="background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Load</w:t>
      </w:r>
      <w:r w:rsidR="00F43B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material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F43B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the</w:t>
      </w:r>
      <w:r w:rsidR="00F43B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autoclave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43B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ensuring that solid and liquid items are not mixed.</w:t>
      </w:r>
    </w:p>
    <w:p w14:paraId="1C66904A" w14:textId="5D57B33C" w:rsidR="005C5D8B" w:rsidRPr="00FB2E02" w:rsidRDefault="00F43BF4" w:rsidP="00E7623B">
      <w:pPr>
        <w:numPr>
          <w:ilvl w:val="0"/>
          <w:numId w:val="8"/>
        </w:numPr>
        <w:shd w:val="clear" w:color="auto" w:fill="FFFFFF" w:themeFill="background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Avoid overloading the </w:t>
      </w:r>
      <w:r w:rsidR="00E7623B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chamber or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compressing the contents</w:t>
      </w:r>
      <w:r w:rsidR="00E7623B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as this can hinder steam penetration</w:t>
      </w:r>
      <w:r w:rsidR="0030A8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5BA24DA" w14:textId="75E74D4F" w:rsidR="005C5D8B" w:rsidRPr="00FB2E02" w:rsidRDefault="00F43BF4" w:rsidP="00E7623B">
      <w:pPr>
        <w:numPr>
          <w:ilvl w:val="0"/>
          <w:numId w:val="8"/>
        </w:numPr>
        <w:shd w:val="clear" w:color="auto" w:fill="FFFFFF" w:themeFill="background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E7623B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osition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secondary </w:t>
      </w:r>
      <w:r w:rsidR="5E6A9847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containment 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pan </w:t>
      </w:r>
      <w:r w:rsidR="00E7623B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containing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items to be sterili</w:t>
      </w:r>
      <w:r w:rsidR="3515A21E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ed on the shelf or rack </w:t>
      </w:r>
      <w:r w:rsidR="5019AD1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is </w:t>
      </w:r>
      <w:r w:rsidR="00E7623B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inside 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autoclave.</w:t>
      </w:r>
    </w:p>
    <w:p w14:paraId="71247AFC" w14:textId="77777777" w:rsidR="005C5D8B" w:rsidRPr="00FB2E02" w:rsidRDefault="00E7623B" w:rsidP="00E7623B">
      <w:pPr>
        <w:numPr>
          <w:ilvl w:val="0"/>
          <w:numId w:val="8"/>
        </w:numPr>
        <w:shd w:val="clear" w:color="auto" w:fill="FFFFFF" w:themeFill="background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Arrange</w:t>
      </w:r>
      <w:r w:rsidR="00F43B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packages on their edges to 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enhance steam circulation</w:t>
      </w:r>
      <w:r w:rsidR="00F43B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F8F13CE" w14:textId="77777777" w:rsidR="005C5D8B" w:rsidRPr="00FB2E02" w:rsidRDefault="00F43BF4" w:rsidP="00E7623B">
      <w:pPr>
        <w:numPr>
          <w:ilvl w:val="0"/>
          <w:numId w:val="8"/>
        </w:numPr>
        <w:shd w:val="clear" w:color="auto" w:fill="FFFFFF" w:themeFill="background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Place empty flasks or tubes horizontally to prevent </w:t>
      </w:r>
      <w:r w:rsidR="00E7623B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formation of air pockets.</w:t>
      </w:r>
    </w:p>
    <w:p w14:paraId="4EF77BDC" w14:textId="77777777" w:rsidR="005C5D8B" w:rsidRPr="00FB2E02" w:rsidRDefault="00F43BF4" w:rsidP="00E7623B">
      <w:pPr>
        <w:numPr>
          <w:ilvl w:val="0"/>
          <w:numId w:val="8"/>
        </w:numPr>
        <w:shd w:val="clear" w:color="auto" w:fill="FFFFFF" w:themeFill="background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Ensure </w:t>
      </w:r>
      <w:r w:rsidR="00E7623B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containers do not touch </w:t>
      </w:r>
      <w:r w:rsidR="00E7623B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each other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23B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allow for complete sterilization of all surfaces.</w:t>
      </w:r>
    </w:p>
    <w:p w14:paraId="07577F57" w14:textId="6B14B22E" w:rsidR="005C5D8B" w:rsidRPr="00FB2E02" w:rsidRDefault="00E7623B" w:rsidP="67FAFBFB">
      <w:pPr>
        <w:numPr>
          <w:ilvl w:val="0"/>
          <w:numId w:val="8"/>
        </w:numPr>
        <w:shd w:val="clear" w:color="auto" w:fill="FFFFFF" w:themeFill="background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Make sure</w:t>
      </w:r>
      <w:r w:rsidR="575F3A1B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all waste can be </w:t>
      </w:r>
      <w:r w:rsidR="41C53DD9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penetrated</w:t>
      </w:r>
      <w:r w:rsidR="575F3A1B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3B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steam 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F43B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leav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</w:t>
      </w:r>
      <w:r w:rsidR="00F43B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1B54109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43B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autoclave bags slightly open.</w:t>
      </w:r>
    </w:p>
    <w:p w14:paraId="5993787F" w14:textId="5464D57C" w:rsidR="00A949E1" w:rsidRPr="00FB2E02" w:rsidRDefault="00A949E1" w:rsidP="00A949E1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</w:p>
    <w:p w14:paraId="74679139" w14:textId="15B01FE0" w:rsidR="00A949E1" w:rsidRPr="00FB2E02" w:rsidRDefault="00A949E1" w:rsidP="00A949E1">
      <w:pPr>
        <w:numPr>
          <w:ilvl w:val="0"/>
          <w:numId w:val="21"/>
        </w:numPr>
        <w:shd w:val="clear" w:color="auto" w:fill="FFFFFF" w:themeFill="background1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</w:rPr>
      </w:pPr>
      <w:bookmarkStart w:id="7" w:name="_Hlk177950835"/>
      <w:r w:rsidRPr="00FB2E02"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</w:rPr>
        <w:t>Operating</w:t>
      </w:r>
      <w:r w:rsidR="00F43BF4" w:rsidRPr="00FB2E02"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</w:rPr>
        <w:t xml:space="preserve"> the Autoclave</w:t>
      </w:r>
    </w:p>
    <w:p w14:paraId="3B5ED522" w14:textId="0F24C351" w:rsidR="00A949E1" w:rsidRPr="00FB2E02" w:rsidRDefault="00A949E1" w:rsidP="00A949E1">
      <w:pPr>
        <w:pStyle w:val="ListParagraph"/>
        <w:numPr>
          <w:ilvl w:val="0"/>
          <w:numId w:val="32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Preparatory Steps:</w:t>
      </w:r>
    </w:p>
    <w:bookmarkEnd w:id="7"/>
    <w:p w14:paraId="01B2CF43" w14:textId="46A54786" w:rsidR="406FEC70" w:rsidRPr="00FB2E02" w:rsidRDefault="406FEC70" w:rsidP="52CF256A">
      <w:pPr>
        <w:numPr>
          <w:ilvl w:val="0"/>
          <w:numId w:val="8"/>
        </w:numPr>
        <w:shd w:val="clear" w:color="auto" w:fill="FFFFFF" w:themeFill="background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Confirm </w:t>
      </w:r>
      <w:r w:rsidR="1EEE10FA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autoclave is validated</w:t>
      </w:r>
      <w:r w:rsidR="00F479B6" w:rsidRPr="00FB2E02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  <w:lang w:eastAsia="zh-TW"/>
        </w:rPr>
        <w:t xml:space="preserve"> by </w:t>
      </w:r>
      <w:r w:rsidR="00F479B6"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conducting </w:t>
      </w:r>
      <w:r w:rsidR="005A3E32"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a </w:t>
      </w:r>
      <w:r w:rsidR="00F479B6"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spore test</w:t>
      </w:r>
      <w:r w:rsidR="1EEE10FA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using </w:t>
      </w:r>
      <w:r w:rsidR="2FE55363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1EEE10FA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appropriate biological or chemical indicator</w:t>
      </w:r>
      <w:r w:rsidR="428961B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prior to autoclaving waste</w:t>
      </w:r>
      <w:r w:rsidR="1EEE10FA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99910D3" w14:textId="2C64D5A1" w:rsidR="773F6883" w:rsidRPr="00FB2E02" w:rsidRDefault="773F6883" w:rsidP="00FB2E02">
      <w:pPr>
        <w:numPr>
          <w:ilvl w:val="1"/>
          <w:numId w:val="8"/>
        </w:numPr>
        <w:shd w:val="clear" w:color="auto" w:fill="FFFFFF" w:themeFill="background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Note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This is recommended to be conducted monthly.</w:t>
      </w:r>
    </w:p>
    <w:p w14:paraId="7F3014DC" w14:textId="4F93603D" w:rsidR="00E7623B" w:rsidRPr="00FB2E02" w:rsidRDefault="45046511" w:rsidP="00E7623B">
      <w:pPr>
        <w:numPr>
          <w:ilvl w:val="0"/>
          <w:numId w:val="8"/>
        </w:numPr>
        <w:shd w:val="clear" w:color="auto" w:fill="FFFFFF" w:themeFill="background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Ensure</w:t>
      </w:r>
      <w:r w:rsidR="00E7623B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autoclave is functioning properly by</w:t>
      </w:r>
      <w:r w:rsidR="00F43B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23B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reviewing logs from previous cycles, including time, temperature, pressure, and any additional notes.</w:t>
      </w:r>
    </w:p>
    <w:p w14:paraId="30C2910B" w14:textId="03B37E44" w:rsidR="4C3C92C5" w:rsidRPr="00FB2E02" w:rsidRDefault="4C3C92C5" w:rsidP="52CF256A">
      <w:pPr>
        <w:numPr>
          <w:ilvl w:val="0"/>
          <w:numId w:val="8"/>
        </w:numPr>
        <w:shd w:val="clear" w:color="auto" w:fill="FFFFFF" w:themeFill="background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Confirm that the door can be securely latched during autoclaving cycles.</w:t>
      </w:r>
    </w:p>
    <w:p w14:paraId="729D38E6" w14:textId="1D3AC459" w:rsidR="00E7623B" w:rsidRPr="00FB2E02" w:rsidRDefault="00E7623B" w:rsidP="00E7623B">
      <w:pPr>
        <w:numPr>
          <w:ilvl w:val="0"/>
          <w:numId w:val="8"/>
        </w:numPr>
        <w:shd w:val="clear" w:color="auto" w:fill="FFFFFF" w:themeFill="background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Ensure a</w:t>
      </w:r>
      <w:r w:rsidR="00F43B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ll</w:t>
      </w:r>
      <w:r w:rsidR="70B45B5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operators of the autoclave</w:t>
      </w:r>
      <w:r w:rsidR="081432BE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have completed</w:t>
      </w:r>
      <w:r w:rsidR="00F43B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094B4E5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Boiler and Receiver Safety Course</w:t>
      </w:r>
      <w:r w:rsidR="00F43B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F0E3C3D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organized by </w:t>
      </w:r>
      <w:r w:rsidR="41D743A5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Occupational</w:t>
      </w:r>
      <w:r w:rsidR="5F0E3C3D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20B709A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Safety and Health Council </w:t>
      </w:r>
      <w:r w:rsidR="00F43B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possess</w:t>
      </w:r>
      <w:r w:rsidR="00F43B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75ACC3F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valid </w:t>
      </w:r>
      <w:r w:rsidR="00F43B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documented in-person training.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317CA8" w14:textId="2F057207" w:rsidR="00F479B6" w:rsidRPr="00FB2E02" w:rsidRDefault="00F479B6" w:rsidP="00F479B6">
      <w:pPr>
        <w:numPr>
          <w:ilvl w:val="0"/>
          <w:numId w:val="8"/>
        </w:numPr>
        <w:shd w:val="clear" w:color="auto" w:fill="FFFFFF" w:themeFill="background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Ensure the certificate of fitness (if any) of the autoclave is valid.</w:t>
      </w:r>
    </w:p>
    <w:p w14:paraId="149CCEDC" w14:textId="65AAFB0A" w:rsidR="005C5D8B" w:rsidRPr="00FB2E02" w:rsidRDefault="04881470" w:rsidP="00E7623B">
      <w:pPr>
        <w:numPr>
          <w:ilvl w:val="0"/>
          <w:numId w:val="8"/>
        </w:numPr>
        <w:shd w:val="clear" w:color="auto" w:fill="FFFFFF" w:themeFill="background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Place</w:t>
      </w:r>
      <w:r w:rsidR="00E7623B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442E4CB2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F43B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utoclave </w:t>
      </w:r>
      <w:r w:rsidR="33FD1DFF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F43B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perating </w:t>
      </w:r>
      <w:r w:rsidR="7928A515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F43B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anual </w:t>
      </w:r>
      <w:r w:rsidR="422141CE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 an</w:t>
      </w:r>
      <w:r w:rsidR="00F43B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23B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accessible</w:t>
      </w:r>
      <w:r w:rsidR="00F43B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2B7167A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place </w:t>
      </w:r>
      <w:r w:rsidR="00E7623B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near</w:t>
      </w:r>
      <w:r w:rsidR="00F43B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E7623B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3BF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autoclave.</w:t>
      </w:r>
    </w:p>
    <w:p w14:paraId="50948CBD" w14:textId="77777777" w:rsidR="00A949E1" w:rsidRPr="00FB2E02" w:rsidRDefault="00A949E1" w:rsidP="00A949E1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42196F" w14:textId="171A7A52" w:rsidR="00FB2A15" w:rsidRPr="00FB2E02" w:rsidRDefault="00FB2A15" w:rsidP="00A949E1">
      <w:pPr>
        <w:pStyle w:val="ListParagraph"/>
        <w:numPr>
          <w:ilvl w:val="0"/>
          <w:numId w:val="32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bookmarkStart w:id="8" w:name="_Hlk177950976"/>
      <w:bookmarkStart w:id="9" w:name="_Hlk177949893"/>
      <w:r w:rsidRPr="00FB2E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Operating Steps:</w:t>
      </w:r>
    </w:p>
    <w:bookmarkEnd w:id="8"/>
    <w:p w14:paraId="19BCDC27" w14:textId="46768778" w:rsidR="005C5D8B" w:rsidRPr="00FB2E02" w:rsidRDefault="00E7623B" w:rsidP="1D6DD00B">
      <w:pPr>
        <w:numPr>
          <w:ilvl w:val="0"/>
          <w:numId w:val="8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Select</w:t>
      </w:r>
      <w:r w:rsidR="00F43BF4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appropriate cycle (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43BF4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g.</w:t>
      </w:r>
      <w:r w:rsidR="00F43BF4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, gravity, liquid, or dry cycle)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based on </w:t>
      </w:r>
      <w:r w:rsidR="00F43BF4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type of </w:t>
      </w:r>
      <w:r w:rsidR="00F43BF4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material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being autoclaved</w:t>
      </w:r>
      <w:r w:rsidR="00F43BF4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3BF4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Consult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3BF4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supervisor, </w:t>
      </w:r>
      <w:r w:rsidR="1311FA73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Principal Investigator</w:t>
      </w:r>
      <w:r w:rsidR="00F43BF4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or 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43BF4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individual responsible for the autoclave</w:t>
      </w:r>
      <w:r w:rsidR="09251521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operation</w:t>
      </w:r>
      <w:r w:rsidR="00F43BF4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for assistance.</w:t>
      </w:r>
    </w:p>
    <w:bookmarkEnd w:id="9"/>
    <w:p w14:paraId="02B50885" w14:textId="05E5CDF0" w:rsidR="00F479B6" w:rsidRPr="00FB2E02" w:rsidRDefault="00F479B6" w:rsidP="00F479B6">
      <w:pPr>
        <w:numPr>
          <w:ilvl w:val="0"/>
          <w:numId w:val="8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C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heck the pressure and temperature gauges</w:t>
      </w:r>
      <w:r w:rsidR="00ED2F43" w:rsidRPr="00FB2E02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of the autoclave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before starting the cycle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.</w:t>
      </w:r>
    </w:p>
    <w:p w14:paraId="150822A4" w14:textId="43613181" w:rsidR="00F479B6" w:rsidRPr="00FB2E02" w:rsidRDefault="00E7623B" w:rsidP="00F479B6">
      <w:pPr>
        <w:numPr>
          <w:ilvl w:val="0"/>
          <w:numId w:val="8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Start the </w:t>
      </w:r>
      <w:r w:rsidR="00F43BF4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cycle and 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record your contact information in the autoclave user log. Typical cycle durations range from 0.5 to 1.5 hours, depending on the selected cycle.</w:t>
      </w:r>
    </w:p>
    <w:p w14:paraId="7BE207F6" w14:textId="77777777" w:rsidR="005C5D8B" w:rsidRPr="00FB2E02" w:rsidRDefault="00F43BF4" w:rsidP="00E7623B">
      <w:pPr>
        <w:numPr>
          <w:ilvl w:val="0"/>
          <w:numId w:val="8"/>
        </w:numPr>
        <w:shd w:val="clear" w:color="auto" w:fill="FFFFFF" w:themeFill="background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not attempt to open the door while the autoclave is </w:t>
      </w:r>
      <w:r w:rsidR="00E7623B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operation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139A2B3" w14:textId="76E76BD7" w:rsidR="00A949E1" w:rsidRPr="00FB2E02" w:rsidRDefault="00F43BF4" w:rsidP="00FB2E02">
      <w:pPr>
        <w:numPr>
          <w:ilvl w:val="0"/>
          <w:numId w:val="8"/>
        </w:numPr>
        <w:shd w:val="clear" w:color="auto" w:fill="FFFFFF" w:themeFill="background1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a</w:t>
      </w:r>
      <w:r w:rsidR="00E7623B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 issues arise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the autoclave, abort the cycle </w:t>
      </w:r>
      <w:r w:rsidR="00E7623B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immediately and notify the person in charge. </w:t>
      </w:r>
    </w:p>
    <w:p w14:paraId="3AC52500" w14:textId="77777777" w:rsidR="00E72958" w:rsidRPr="00FB2E02" w:rsidRDefault="00E72958" w:rsidP="00A949E1">
      <w:pPr>
        <w:shd w:val="clear" w:color="auto" w:fill="FFFFFF" w:themeFill="background1"/>
        <w:ind w:left="14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F61B07" w14:textId="3C90BD57" w:rsidR="00A949E1" w:rsidRPr="00FB2E02" w:rsidRDefault="00A949E1" w:rsidP="00A949E1">
      <w:pPr>
        <w:numPr>
          <w:ilvl w:val="0"/>
          <w:numId w:val="21"/>
        </w:numPr>
        <w:shd w:val="clear" w:color="auto" w:fill="FFFFFF" w:themeFill="background1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</w:rPr>
      </w:pPr>
      <w:bookmarkStart w:id="10" w:name="_Hlk177951465"/>
      <w:r w:rsidRPr="00FB2E02"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</w:rPr>
        <w:t>Unloading</w:t>
      </w:r>
      <w:r w:rsidR="00F43BF4" w:rsidRPr="00FB2E02"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</w:rPr>
        <w:t xml:space="preserve"> the Autoclave</w:t>
      </w:r>
    </w:p>
    <w:p w14:paraId="2C3CBB6A" w14:textId="1340348E" w:rsidR="00A949E1" w:rsidRPr="00FB2E02" w:rsidRDefault="00A949E1" w:rsidP="00A949E1">
      <w:pPr>
        <w:pStyle w:val="ListParagraph"/>
        <w:numPr>
          <w:ilvl w:val="0"/>
          <w:numId w:val="33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FB2E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Preparatory Steps:</w:t>
      </w:r>
    </w:p>
    <w:p w14:paraId="3B4AC727" w14:textId="272101A8" w:rsidR="00EA5450" w:rsidRPr="00FB2E02" w:rsidRDefault="00AE6808" w:rsidP="03D9CFD5">
      <w:pPr>
        <w:numPr>
          <w:ilvl w:val="0"/>
          <w:numId w:val="8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Hlk177951015"/>
      <w:bookmarkEnd w:id="10"/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Confirm</w:t>
      </w:r>
      <w:r w:rsidR="00EA5450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the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autoclave</w:t>
      </w:r>
      <w:r w:rsidR="00EA5450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cycle is complete and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</w:t>
      </w:r>
      <w:r w:rsidR="00EA5450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both the temperature and pressure have returned to a safe range. Typically, this 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indicate</w:t>
      </w:r>
      <w:r w:rsidR="00EA5450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that 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EA5450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temperature below 100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°C and</w:t>
      </w:r>
      <w:r w:rsidR="00EA5450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pressure</w:t>
      </w:r>
      <w:r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5450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back to 0</w:t>
      </w:r>
      <w:r w:rsidR="40B5E609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5450" w:rsidRPr="00FB2E02">
        <w:rPr>
          <w:rFonts w:ascii="Times New Roman" w:hAnsi="Times New Roman" w:cs="Times New Roman"/>
          <w:color w:val="000000" w:themeColor="text1"/>
          <w:sz w:val="24"/>
          <w:szCs w:val="24"/>
        </w:rPr>
        <w:t>psi.</w:t>
      </w:r>
    </w:p>
    <w:bookmarkEnd w:id="11"/>
    <w:p w14:paraId="6455DDF5" w14:textId="1CA193CB" w:rsidR="00AE6808" w:rsidRPr="00FB2E02" w:rsidRDefault="00AE6808" w:rsidP="03D9CFD5">
      <w:pPr>
        <w:numPr>
          <w:ilvl w:val="0"/>
          <w:numId w:val="8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Ensure you are w</w:t>
      </w:r>
      <w:r w:rsidR="00EA5450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earing PPE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B9CDBC7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</w:t>
      </w:r>
      <w:r w:rsidR="00EA5450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stand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</w:t>
      </w:r>
      <w:r w:rsidR="00EA5450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the side of the autoclave (</w:t>
      </w:r>
      <w:r w:rsidR="2DB240C1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EA5450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not </w:t>
      </w:r>
      <w:r w:rsidR="266CF3D2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stand </w:t>
      </w:r>
      <w:r w:rsidR="00EA5450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directly in front of the door)</w:t>
      </w:r>
      <w:r w:rsidR="06F26F7B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A5450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15DE4C" w14:textId="77777777" w:rsidR="00AE6808" w:rsidRPr="00FB2E02" w:rsidRDefault="00AE6808" w:rsidP="00AE6808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bCs/>
          <w:color w:val="000000" w:themeColor="text1"/>
          <w:sz w:val="24"/>
        </w:rPr>
      </w:pPr>
    </w:p>
    <w:p w14:paraId="727D8CCD" w14:textId="6BCEE113" w:rsidR="00AE6808" w:rsidRPr="00FB2E02" w:rsidRDefault="00AE6808" w:rsidP="00AE6808">
      <w:pPr>
        <w:pStyle w:val="ListParagraph"/>
        <w:numPr>
          <w:ilvl w:val="0"/>
          <w:numId w:val="33"/>
        </w:num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FB2E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Unloading Steps:</w:t>
      </w:r>
    </w:p>
    <w:p w14:paraId="650D5286" w14:textId="71698C95" w:rsidR="00EA5450" w:rsidRPr="00FB2E02" w:rsidRDefault="00AE6808" w:rsidP="00AE6808">
      <w:pPr>
        <w:numPr>
          <w:ilvl w:val="0"/>
          <w:numId w:val="8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Cs/>
          <w:color w:val="000000" w:themeColor="text1"/>
          <w:sz w:val="24"/>
        </w:rPr>
      </w:pPr>
      <w:r w:rsidRPr="00FB2E02">
        <w:rPr>
          <w:rFonts w:ascii="Times New Roman" w:hAnsi="Times New Roman" w:cs="Times New Roman"/>
          <w:bCs/>
          <w:color w:val="000000" w:themeColor="text1"/>
          <w:sz w:val="24"/>
        </w:rPr>
        <w:t>Slowly unlatch the door to allow excess steam to escape</w:t>
      </w:r>
      <w:r w:rsidR="00EA5450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43EEC4B" w14:textId="394AF210" w:rsidR="00EA5450" w:rsidRPr="00FB2E02" w:rsidRDefault="00EA5450" w:rsidP="03D9CFD5">
      <w:pPr>
        <w:numPr>
          <w:ilvl w:val="0"/>
          <w:numId w:val="8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Once</w:t>
      </w:r>
      <w:r w:rsidR="484C425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door is 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fully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unlatched, open 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 carefully to a maximum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1-2 inches. This will release 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any 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remaining steam upwards and 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help normalize the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pressure within liquids and containers.</w:t>
      </w:r>
    </w:p>
    <w:p w14:paraId="3D341DAC" w14:textId="2DA9B7E9" w:rsidR="00EA5450" w:rsidRPr="00FB2E02" w:rsidRDefault="00EA5450" w:rsidP="03D9CFD5">
      <w:pPr>
        <w:numPr>
          <w:ilvl w:val="0"/>
          <w:numId w:val="8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Allow autoclaved load to 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sit 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the chamber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a few minutes</w:t>
      </w:r>
      <w:r w:rsidR="3BB28EE4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prior to unloading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This will 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help 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steam 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dissipate and enable trapped air to escape from hot liquids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reducing 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risk to the operator.</w:t>
      </w:r>
    </w:p>
    <w:p w14:paraId="5A894BFE" w14:textId="4FFD164D" w:rsidR="00FB2A15" w:rsidRPr="00FB2E02" w:rsidRDefault="00EA5450" w:rsidP="00FB2A15">
      <w:pPr>
        <w:numPr>
          <w:ilvl w:val="0"/>
          <w:numId w:val="8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not disturb containers 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superheated liquids or remove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their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caps 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before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unloading. </w:t>
      </w:r>
    </w:p>
    <w:p w14:paraId="7A68E5E0" w14:textId="7FF74F41" w:rsidR="00FB2A15" w:rsidRPr="00FB2E02" w:rsidRDefault="00AE6808" w:rsidP="00FB2A15">
      <w:pPr>
        <w:numPr>
          <w:ilvl w:val="0"/>
          <w:numId w:val="8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Avoid</w:t>
      </w:r>
      <w:r w:rsidR="00EA5450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agitat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</w:t>
      </w:r>
      <w:r w:rsidR="00EA5450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remov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</w:t>
      </w:r>
      <w:r w:rsidR="00EA5450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caps until the liquids have cooled to a safe 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temperature</w:t>
      </w:r>
      <w:r w:rsidR="00EA5450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A23F53C" w14:textId="7AA75409" w:rsidR="00FB2A15" w:rsidRPr="00FB2E02" w:rsidRDefault="00FB2A15" w:rsidP="00FB2A15">
      <w:pPr>
        <w:numPr>
          <w:ilvl w:val="0"/>
          <w:numId w:val="8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FB2E02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</w:rPr>
        <w:t xml:space="preserve">Wearing heat-insulated gloves, 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carefully take</w:t>
      </w:r>
      <w:r w:rsidRPr="00FB2E02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</w:rPr>
        <w:t xml:space="preserve"> items 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out of </w:t>
      </w:r>
      <w:r w:rsidRPr="00FB2E02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</w:rPr>
        <w:t>the autoclave and place them on a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stable 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surface to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cool.</w:t>
      </w:r>
    </w:p>
    <w:p w14:paraId="5E8784A3" w14:textId="7DAF8D7D" w:rsidR="00FB2A15" w:rsidRPr="00FB2E02" w:rsidRDefault="00FB2A15" w:rsidP="03D9CFD5">
      <w:pPr>
        <w:numPr>
          <w:ilvl w:val="0"/>
          <w:numId w:val="8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Check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autoclave tape </w:t>
      </w:r>
      <w:r w:rsidR="1491A949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 the autoclaved waste bags 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any 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color change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review the 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cycle log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recorde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time and temperature.</w:t>
      </w:r>
    </w:p>
    <w:p w14:paraId="5CC3EB98" w14:textId="77777777" w:rsidR="00AE6808" w:rsidRPr="00FB2E02" w:rsidRDefault="00FB2A15" w:rsidP="00AE6808">
      <w:pPr>
        <w:numPr>
          <w:ilvl w:val="0"/>
          <w:numId w:val="8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you need to 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dispos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biological liquid waste after autoclaving, 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let it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cool </w:t>
      </w:r>
      <w:r w:rsidR="00AE6808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first before pouring it down the drain.</w:t>
      </w:r>
    </w:p>
    <w:p w14:paraId="36E25EB8" w14:textId="6DF0C03F" w:rsidR="00FB2A15" w:rsidRPr="00FB2E02" w:rsidRDefault="00AE6808" w:rsidP="00AE6808">
      <w:pPr>
        <w:numPr>
          <w:ilvl w:val="0"/>
          <w:numId w:val="8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bookmarkStart w:id="12" w:name="_Hlk177951547"/>
      <w:r w:rsidRPr="00FB2E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Close</w:t>
      </w:r>
      <w:r w:rsidR="00FB2A15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autoclave door and partially latch 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 </w:t>
      </w:r>
      <w:r w:rsidR="00FB2A15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necessary to keep 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 securely closed. </w:t>
      </w:r>
    </w:p>
    <w:p w14:paraId="480C2327" w14:textId="62D8790B" w:rsidR="009D3F41" w:rsidRPr="00FB2E02" w:rsidRDefault="009D3F41" w:rsidP="009D3F41">
      <w:p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bookmarkEnd w:id="12"/>
    <w:p w14:paraId="7C9A56E7" w14:textId="4804E27D" w:rsidR="00416BFD" w:rsidRPr="00FB2E02" w:rsidRDefault="00416BFD" w:rsidP="00FB2E02">
      <w:p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E4C991" w14:textId="153897BC" w:rsidR="00C12713" w:rsidRPr="00FB2E02" w:rsidRDefault="00416BFD" w:rsidP="00C12713">
      <w:pPr>
        <w:numPr>
          <w:ilvl w:val="0"/>
          <w:numId w:val="21"/>
        </w:numPr>
        <w:shd w:val="clear" w:color="auto" w:fill="FFFFFF" w:themeFill="background1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</w:rPr>
      </w:pPr>
      <w:bookmarkStart w:id="13" w:name="_Hlk177951719"/>
      <w:r w:rsidRPr="00FB2E02"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</w:rPr>
        <w:t>Dis</w:t>
      </w:r>
      <w:r w:rsidR="003B268D" w:rsidRPr="00FB2E02">
        <w:rPr>
          <w:rFonts w:ascii="Times New Roman" w:eastAsia="Times New Roman" w:hAnsi="Times New Roman" w:cs="Times New Roman"/>
          <w:bCs/>
          <w:color w:val="000000" w:themeColor="text1"/>
          <w:sz w:val="28"/>
          <w:u w:val="single"/>
        </w:rPr>
        <w:t>posing of Autoclaved Waste</w:t>
      </w:r>
    </w:p>
    <w:p w14:paraId="45BA4A22" w14:textId="3AA58C53" w:rsidR="00C12713" w:rsidRPr="00FB2E02" w:rsidRDefault="00C12713" w:rsidP="00FB2E02">
      <w:pPr>
        <w:numPr>
          <w:ilvl w:val="0"/>
          <w:numId w:val="8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6444D2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After the waste has been autoclaved and cooled, place the autoclaved bag into an opaque (black) trash bag prior to discarding. Dispose of the autoclaved waste in a black trash bag at an approved location</w:t>
      </w:r>
      <w:r w:rsidRPr="6444D2B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.</w:t>
      </w:r>
    </w:p>
    <w:bookmarkEnd w:id="13"/>
    <w:p w14:paraId="3D46429B" w14:textId="3AF620F0" w:rsidR="00A771D4" w:rsidRPr="00FB2E02" w:rsidRDefault="00A771D4" w:rsidP="6444D2BD">
      <w:pPr>
        <w:shd w:val="clear" w:color="auto" w:fill="FFFFFF" w:themeFill="background1"/>
        <w:spacing w:line="276" w:lineRule="auto"/>
        <w:ind w:left="1440"/>
        <w:contextualSpacing/>
      </w:pPr>
    </w:p>
    <w:p w14:paraId="272E71DF" w14:textId="66827F29" w:rsidR="00A771D4" w:rsidRPr="00FB2E02" w:rsidRDefault="009D3F41" w:rsidP="6444D2BD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6444D2BD">
        <w:rPr>
          <w:rFonts w:ascii="Times New Roman" w:eastAsia="Times New Roman" w:hAnsi="Times New Roman" w:cs="Times New Roman"/>
          <w:b/>
          <w:bCs/>
          <w:sz w:val="28"/>
          <w:szCs w:val="28"/>
        </w:rPr>
        <w:t>Incident Reporting</w:t>
      </w:r>
    </w:p>
    <w:p w14:paraId="20115584" w14:textId="26C1DACA" w:rsidR="00A771D4" w:rsidRPr="00FB2E02" w:rsidRDefault="009D3F41">
      <w:pPr>
        <w:numPr>
          <w:ilvl w:val="0"/>
          <w:numId w:val="8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Report any accidents resulting in injuries to the </w:t>
      </w:r>
      <w:r w:rsidR="3AEE959F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Principal</w:t>
      </w:r>
      <w:r w:rsidR="005C5D8B"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="3AEE959F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Investigator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and/or the </w:t>
      </w:r>
      <w:r w:rsidR="7956B7BD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departmental</w:t>
      </w:r>
      <w:r w:rsidR="255DCBFC"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 officer</w:t>
      </w:r>
      <w:r w:rsidR="006063A4" w:rsidRPr="00FB2E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(DSO)</w:t>
      </w:r>
      <w:r w:rsidRPr="00FB2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immediately.</w:t>
      </w:r>
    </w:p>
    <w:p w14:paraId="78F68FA1" w14:textId="3A64D07A" w:rsidR="009D3F41" w:rsidRPr="00FB2E02" w:rsidRDefault="009D3F41">
      <w:pPr>
        <w:numPr>
          <w:ilvl w:val="0"/>
          <w:numId w:val="8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74253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serious incidents, notify the security unit immediately by calling the 24-hour hotline </w:t>
      </w:r>
      <w:r w:rsidR="5EBF255A" w:rsidRPr="74253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</w:t>
      </w:r>
      <w:r w:rsidRPr="74253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4253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23588999</w:t>
      </w:r>
      <w:r w:rsidRPr="74253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9DE6E46" w14:textId="65396F36" w:rsidR="009D3F41" w:rsidRDefault="009D3F41" w:rsidP="00EA54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BFDE78" w14:textId="357EC2B6" w:rsidR="009D3F41" w:rsidRDefault="1B11F1D8" w:rsidP="74253E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74253E74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14:paraId="6E9910F0" w14:textId="397BAE76" w:rsidR="0929D94F" w:rsidRDefault="0929D94F" w:rsidP="74253E74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253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Monaghan, B. (2016). </w:t>
      </w:r>
      <w:r w:rsidRPr="74253E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SOP_SMB003.2: Autoclaving. </w:t>
      </w:r>
      <w:r w:rsidRPr="74253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Risk Assessment. The University of Sydney.</w:t>
      </w:r>
    </w:p>
    <w:p w14:paraId="4353F418" w14:textId="430242FF" w:rsidR="0929D94F" w:rsidRPr="009C6022" w:rsidRDefault="0929D94F" w:rsidP="0D011235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011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Coleman, N. &amp; Monaghan, B. (2014). </w:t>
      </w:r>
      <w:r w:rsidRPr="0D01123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 SMB003.1</w:t>
      </w:r>
      <w:r w:rsidR="453E9055" w:rsidRPr="0D01123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(BM NC 0214)</w:t>
      </w:r>
      <w:r w:rsidRPr="0D01123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Autoclaving. </w:t>
      </w:r>
      <w:r w:rsidRPr="0D011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University of Sydney</w:t>
      </w:r>
      <w:r w:rsidRPr="0D01123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26D6FCA0" w14:textId="1535437B" w:rsidR="00E05CDC" w:rsidRDefault="005D3D59" w:rsidP="0D011235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D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Dartmouth College and the National Institutes of Health</w:t>
      </w:r>
      <w:r w:rsidR="001B21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(n.d.)</w:t>
      </w:r>
      <w:r w:rsidR="00FC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10C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C73" w:rsidRPr="009C60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Autoclave Safety Animation in English</w:t>
      </w:r>
      <w:r w:rsidR="00BB6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C3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6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Retrieved </w:t>
      </w:r>
      <w:r w:rsidR="004C3B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 June 30 2025 </w:t>
      </w:r>
      <w:r w:rsidR="00BB6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</w:t>
      </w:r>
      <w:r w:rsidR="00510C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FD0051" w:rsidRPr="008165F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https://hseo.hkust.edu.hk/node/3641</w:t>
        </w:r>
      </w:hyperlink>
    </w:p>
    <w:p w14:paraId="748D9888" w14:textId="6517D77E" w:rsidR="00FD0051" w:rsidRDefault="006424AB" w:rsidP="0D011235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6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Health, Safety and Environment Office, The Hong Kong University of Science and Technology (202</w:t>
      </w:r>
      <w:r w:rsidR="00EF0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9C6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48419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Chapter 9: Biological Safety</w:t>
      </w:r>
      <w:r w:rsidRPr="009C60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9C6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Retrieved on June </w:t>
      </w:r>
      <w:r w:rsidR="0054026E" w:rsidRPr="00417B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09C6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2025, from</w:t>
      </w:r>
      <w:r w:rsidR="00D749D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hyperlink r:id="rId11" w:history="1">
        <w:r w:rsidR="00524D3C" w:rsidRPr="00A00B6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https://hseo.hkust.edu.hk/sm_09</w:t>
        </w:r>
      </w:hyperlink>
    </w:p>
    <w:p w14:paraId="6819CB84" w14:textId="6E4BB93C" w:rsidR="00524D3C" w:rsidRDefault="00524D3C" w:rsidP="0D011235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6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Health, Safety and Environment Office, The Hong Kong University of Science and Technology</w:t>
      </w:r>
      <w:r w:rsidR="001D1F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(2025). </w:t>
      </w:r>
      <w:r w:rsidR="001D1FFF" w:rsidRPr="001D1F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Steriliztion Assurance: Spore Testing for Reliable Autoclave Operation. </w:t>
      </w:r>
      <w:r w:rsidR="001D1F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From: </w:t>
      </w:r>
      <w:hyperlink r:id="rId12" w:history="1">
        <w:r w:rsidR="001D1FFF" w:rsidRPr="00A00B6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https://hseo.hkust.edu.hk/sites/default/files/autoclave%20quality%20control%20%282%29.pdf</w:t>
        </w:r>
      </w:hyperlink>
    </w:p>
    <w:p w14:paraId="0E707CAC" w14:textId="77777777" w:rsidR="001D1FFF" w:rsidRDefault="001D1FFF" w:rsidP="001D1FFF">
      <w:pPr>
        <w:pStyle w:val="ListParagraph"/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B81EBB" w14:textId="0BAFAF9D" w:rsidR="00EA5450" w:rsidRPr="00C22C30" w:rsidRDefault="00EA5450" w:rsidP="00EA5450">
      <w:pPr>
        <w:rPr>
          <w:rFonts w:ascii="Times New Roman" w:hAnsi="Times New Roman" w:cs="Times New Roman"/>
          <w:sz w:val="24"/>
          <w:szCs w:val="24"/>
        </w:rPr>
      </w:pPr>
    </w:p>
    <w:sectPr w:rsidR="00EA5450" w:rsidRPr="00C22C30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39A5C" w14:textId="77777777" w:rsidR="00A74087" w:rsidRDefault="00A74087" w:rsidP="00321897">
      <w:pPr>
        <w:spacing w:after="0" w:line="240" w:lineRule="auto"/>
      </w:pPr>
      <w:r>
        <w:separator/>
      </w:r>
    </w:p>
  </w:endnote>
  <w:endnote w:type="continuationSeparator" w:id="0">
    <w:p w14:paraId="19BA4DB7" w14:textId="77777777" w:rsidR="00A74087" w:rsidRDefault="00A74087" w:rsidP="00321897">
      <w:pPr>
        <w:spacing w:after="0" w:line="240" w:lineRule="auto"/>
      </w:pPr>
      <w:r>
        <w:continuationSeparator/>
      </w:r>
    </w:p>
  </w:endnote>
  <w:endnote w:type="continuationNotice" w:id="1">
    <w:p w14:paraId="1EA0BF20" w14:textId="77777777" w:rsidR="00A74087" w:rsidRDefault="00A740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048ED" w14:textId="00820BFF" w:rsidR="00321897" w:rsidRDefault="003218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493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493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3A7AFF" w14:textId="77777777" w:rsidR="00321897" w:rsidRDefault="00321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88479" w14:textId="77777777" w:rsidR="00A74087" w:rsidRDefault="00A74087" w:rsidP="00321897">
      <w:pPr>
        <w:spacing w:after="0" w:line="240" w:lineRule="auto"/>
      </w:pPr>
      <w:r>
        <w:separator/>
      </w:r>
    </w:p>
  </w:footnote>
  <w:footnote w:type="continuationSeparator" w:id="0">
    <w:p w14:paraId="0C5A9C3C" w14:textId="77777777" w:rsidR="00A74087" w:rsidRDefault="00A74087" w:rsidP="00321897">
      <w:pPr>
        <w:spacing w:after="0" w:line="240" w:lineRule="auto"/>
      </w:pPr>
      <w:r>
        <w:continuationSeparator/>
      </w:r>
    </w:p>
  </w:footnote>
  <w:footnote w:type="continuationNotice" w:id="1">
    <w:p w14:paraId="282185FF" w14:textId="77777777" w:rsidR="00A74087" w:rsidRDefault="00A740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D74E" w14:textId="77777777" w:rsidR="00321897" w:rsidRDefault="003218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F9BC3" wp14:editId="671D83A7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1C2"/>
    <w:multiLevelType w:val="hybridMultilevel"/>
    <w:tmpl w:val="417453D4"/>
    <w:lvl w:ilvl="0" w:tplc="C3DC890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" w15:restartNumberingAfterBreak="0">
    <w:nsid w:val="03EE7C9C"/>
    <w:multiLevelType w:val="hybridMultilevel"/>
    <w:tmpl w:val="705ABD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16B0E"/>
    <w:multiLevelType w:val="hybridMultilevel"/>
    <w:tmpl w:val="6E0A0D14"/>
    <w:lvl w:ilvl="0" w:tplc="C48847FE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6529CC"/>
    <w:multiLevelType w:val="hybridMultilevel"/>
    <w:tmpl w:val="C8F86CAE"/>
    <w:lvl w:ilvl="0" w:tplc="C108D09E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0858C8"/>
    <w:multiLevelType w:val="hybridMultilevel"/>
    <w:tmpl w:val="B282D916"/>
    <w:lvl w:ilvl="0" w:tplc="149C251A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E194FEC"/>
    <w:multiLevelType w:val="multilevel"/>
    <w:tmpl w:val="90DA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897868"/>
    <w:multiLevelType w:val="hybridMultilevel"/>
    <w:tmpl w:val="46A6DA7E"/>
    <w:lvl w:ilvl="0" w:tplc="5A9ED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2C528F"/>
    <w:multiLevelType w:val="hybridMultilevel"/>
    <w:tmpl w:val="F87E8C18"/>
    <w:lvl w:ilvl="0" w:tplc="6E8ED780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7757BB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2B191062"/>
    <w:multiLevelType w:val="hybridMultilevel"/>
    <w:tmpl w:val="7AACBC26"/>
    <w:lvl w:ilvl="0" w:tplc="149C251A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2DE15AF9"/>
    <w:multiLevelType w:val="hybridMultilevel"/>
    <w:tmpl w:val="BC06C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63529"/>
    <w:multiLevelType w:val="hybridMultilevel"/>
    <w:tmpl w:val="478C5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832631"/>
    <w:multiLevelType w:val="hybridMultilevel"/>
    <w:tmpl w:val="D14256B6"/>
    <w:lvl w:ilvl="0" w:tplc="836EAFA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332675C4"/>
    <w:multiLevelType w:val="hybridMultilevel"/>
    <w:tmpl w:val="15245828"/>
    <w:lvl w:ilvl="0" w:tplc="F89E8DFA">
      <w:start w:val="1"/>
      <w:numFmt w:val="lowerRoman"/>
      <w:lvlText w:val="%1."/>
      <w:lvlJc w:val="left"/>
      <w:pPr>
        <w:ind w:left="13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4" w15:restartNumberingAfterBreak="0">
    <w:nsid w:val="39744C4B"/>
    <w:multiLevelType w:val="hybridMultilevel"/>
    <w:tmpl w:val="955A0A78"/>
    <w:lvl w:ilvl="0" w:tplc="1F0E9E46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3983274A"/>
    <w:multiLevelType w:val="hybridMultilevel"/>
    <w:tmpl w:val="EBBE8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37F41"/>
    <w:multiLevelType w:val="hybridMultilevel"/>
    <w:tmpl w:val="7AEAFD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3B94D03"/>
    <w:multiLevelType w:val="hybridMultilevel"/>
    <w:tmpl w:val="0E5E96F4"/>
    <w:lvl w:ilvl="0" w:tplc="46964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504E45"/>
    <w:multiLevelType w:val="hybridMultilevel"/>
    <w:tmpl w:val="DA381678"/>
    <w:lvl w:ilvl="0" w:tplc="BC30053A">
      <w:start w:val="1"/>
      <w:numFmt w:val="lowerRoman"/>
      <w:lvlText w:val="%1."/>
      <w:lvlJc w:val="left"/>
      <w:pPr>
        <w:ind w:left="13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9" w15:restartNumberingAfterBreak="0">
    <w:nsid w:val="4DEE69EB"/>
    <w:multiLevelType w:val="hybridMultilevel"/>
    <w:tmpl w:val="5888E3EA"/>
    <w:lvl w:ilvl="0" w:tplc="46964C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221977"/>
    <w:multiLevelType w:val="hybridMultilevel"/>
    <w:tmpl w:val="34DE7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E709A2"/>
    <w:multiLevelType w:val="hybridMultilevel"/>
    <w:tmpl w:val="46A6DA7E"/>
    <w:lvl w:ilvl="0" w:tplc="5A9EDBBC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2" w15:restartNumberingAfterBreak="0">
    <w:nsid w:val="51765F50"/>
    <w:multiLevelType w:val="hybridMultilevel"/>
    <w:tmpl w:val="373C5D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E00A0"/>
    <w:multiLevelType w:val="hybridMultilevel"/>
    <w:tmpl w:val="C8F86CAE"/>
    <w:lvl w:ilvl="0" w:tplc="C108D09E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5FC6279"/>
    <w:multiLevelType w:val="hybridMultilevel"/>
    <w:tmpl w:val="C99A9A9A"/>
    <w:lvl w:ilvl="0" w:tplc="AA249970">
      <w:start w:val="1"/>
      <w:numFmt w:val="lowerRoman"/>
      <w:lvlText w:val="%1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A314485"/>
    <w:multiLevelType w:val="hybridMultilevel"/>
    <w:tmpl w:val="E41E14B2"/>
    <w:lvl w:ilvl="0" w:tplc="CFB28A7A">
      <w:start w:val="3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6" w15:restartNumberingAfterBreak="0">
    <w:nsid w:val="5D275D9E"/>
    <w:multiLevelType w:val="hybridMultilevel"/>
    <w:tmpl w:val="748C9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041C0"/>
    <w:multiLevelType w:val="hybridMultilevel"/>
    <w:tmpl w:val="9FD67112"/>
    <w:lvl w:ilvl="0" w:tplc="47D2C316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65054053"/>
    <w:multiLevelType w:val="hybridMultilevel"/>
    <w:tmpl w:val="50CE4A8C"/>
    <w:lvl w:ilvl="0" w:tplc="0BCAAC94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65496B07"/>
    <w:multiLevelType w:val="hybridMultilevel"/>
    <w:tmpl w:val="2092EC2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67FD1184"/>
    <w:multiLevelType w:val="hybridMultilevel"/>
    <w:tmpl w:val="4906D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A4A70"/>
    <w:multiLevelType w:val="hybridMultilevel"/>
    <w:tmpl w:val="9D788AC4"/>
    <w:lvl w:ilvl="0" w:tplc="F674686E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DDE768F"/>
    <w:multiLevelType w:val="hybridMultilevel"/>
    <w:tmpl w:val="A1083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D8D940"/>
    <w:multiLevelType w:val="hybridMultilevel"/>
    <w:tmpl w:val="84C28DF6"/>
    <w:lvl w:ilvl="0" w:tplc="9B5E0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CF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00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2E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C3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87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AE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4C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E2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370297">
    <w:abstractNumId w:val="33"/>
  </w:num>
  <w:num w:numId="2" w16cid:durableId="333653245">
    <w:abstractNumId w:val="22"/>
  </w:num>
  <w:num w:numId="3" w16cid:durableId="589505587">
    <w:abstractNumId w:val="11"/>
  </w:num>
  <w:num w:numId="4" w16cid:durableId="271597474">
    <w:abstractNumId w:val="15"/>
  </w:num>
  <w:num w:numId="5" w16cid:durableId="777407909">
    <w:abstractNumId w:val="5"/>
  </w:num>
  <w:num w:numId="6" w16cid:durableId="1978681124">
    <w:abstractNumId w:val="17"/>
  </w:num>
  <w:num w:numId="7" w16cid:durableId="935943011">
    <w:abstractNumId w:val="16"/>
  </w:num>
  <w:num w:numId="8" w16cid:durableId="164364805">
    <w:abstractNumId w:val="29"/>
  </w:num>
  <w:num w:numId="9" w16cid:durableId="1638677491">
    <w:abstractNumId w:val="19"/>
  </w:num>
  <w:num w:numId="10" w16cid:durableId="1496453272">
    <w:abstractNumId w:val="10"/>
  </w:num>
  <w:num w:numId="11" w16cid:durableId="532231422">
    <w:abstractNumId w:val="30"/>
  </w:num>
  <w:num w:numId="12" w16cid:durableId="58141378">
    <w:abstractNumId w:val="26"/>
  </w:num>
  <w:num w:numId="13" w16cid:durableId="1651670062">
    <w:abstractNumId w:val="20"/>
  </w:num>
  <w:num w:numId="14" w16cid:durableId="753743180">
    <w:abstractNumId w:val="32"/>
  </w:num>
  <w:num w:numId="15" w16cid:durableId="1490974679">
    <w:abstractNumId w:val="1"/>
  </w:num>
  <w:num w:numId="16" w16cid:durableId="2046443091">
    <w:abstractNumId w:val="4"/>
  </w:num>
  <w:num w:numId="17" w16cid:durableId="1707409912">
    <w:abstractNumId w:val="12"/>
  </w:num>
  <w:num w:numId="18" w16cid:durableId="966812667">
    <w:abstractNumId w:val="21"/>
  </w:num>
  <w:num w:numId="19" w16cid:durableId="85611476">
    <w:abstractNumId w:val="6"/>
  </w:num>
  <w:num w:numId="20" w16cid:durableId="988484798">
    <w:abstractNumId w:val="28"/>
  </w:num>
  <w:num w:numId="21" w16cid:durableId="1488547407">
    <w:abstractNumId w:val="25"/>
  </w:num>
  <w:num w:numId="22" w16cid:durableId="401106244">
    <w:abstractNumId w:val="24"/>
  </w:num>
  <w:num w:numId="23" w16cid:durableId="504320357">
    <w:abstractNumId w:val="14"/>
  </w:num>
  <w:num w:numId="24" w16cid:durableId="2103450643">
    <w:abstractNumId w:val="9"/>
  </w:num>
  <w:num w:numId="25" w16cid:durableId="1506478692">
    <w:abstractNumId w:val="27"/>
  </w:num>
  <w:num w:numId="26" w16cid:durableId="234098356">
    <w:abstractNumId w:val="8"/>
  </w:num>
  <w:num w:numId="27" w16cid:durableId="399981664">
    <w:abstractNumId w:val="0"/>
  </w:num>
  <w:num w:numId="28" w16cid:durableId="689333973">
    <w:abstractNumId w:val="2"/>
  </w:num>
  <w:num w:numId="29" w16cid:durableId="779296369">
    <w:abstractNumId w:val="18"/>
  </w:num>
  <w:num w:numId="30" w16cid:durableId="363755501">
    <w:abstractNumId w:val="13"/>
  </w:num>
  <w:num w:numId="31" w16cid:durableId="48502240">
    <w:abstractNumId w:val="31"/>
  </w:num>
  <w:num w:numId="32" w16cid:durableId="2087460822">
    <w:abstractNumId w:val="3"/>
  </w:num>
  <w:num w:numId="33" w16cid:durableId="795759906">
    <w:abstractNumId w:val="7"/>
  </w:num>
  <w:num w:numId="34" w16cid:durableId="3544237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1MjA1MbIwMzI3NzBX0lEKTi0uzszPAykwrgUA3A/bDywAAAA="/>
  </w:docVars>
  <w:rsids>
    <w:rsidRoot w:val="00302CBC"/>
    <w:rsid w:val="00014935"/>
    <w:rsid w:val="00016D0A"/>
    <w:rsid w:val="00030A2C"/>
    <w:rsid w:val="00057D29"/>
    <w:rsid w:val="00059811"/>
    <w:rsid w:val="00080954"/>
    <w:rsid w:val="000959BA"/>
    <w:rsid w:val="000A4357"/>
    <w:rsid w:val="000F5C68"/>
    <w:rsid w:val="00101EB8"/>
    <w:rsid w:val="00113B5F"/>
    <w:rsid w:val="001225DD"/>
    <w:rsid w:val="001456F6"/>
    <w:rsid w:val="00175C1B"/>
    <w:rsid w:val="001B2106"/>
    <w:rsid w:val="001B7290"/>
    <w:rsid w:val="001C19D1"/>
    <w:rsid w:val="001D1479"/>
    <w:rsid w:val="001D1FFF"/>
    <w:rsid w:val="001F0C90"/>
    <w:rsid w:val="00207666"/>
    <w:rsid w:val="0021540D"/>
    <w:rsid w:val="00231601"/>
    <w:rsid w:val="002346FE"/>
    <w:rsid w:val="002469FC"/>
    <w:rsid w:val="00262C2E"/>
    <w:rsid w:val="00263591"/>
    <w:rsid w:val="002A0FA8"/>
    <w:rsid w:val="002B2854"/>
    <w:rsid w:val="002C6390"/>
    <w:rsid w:val="002E468D"/>
    <w:rsid w:val="00302689"/>
    <w:rsid w:val="00302CBC"/>
    <w:rsid w:val="0030A8F4"/>
    <w:rsid w:val="00321897"/>
    <w:rsid w:val="003318E1"/>
    <w:rsid w:val="00354A56"/>
    <w:rsid w:val="00372A26"/>
    <w:rsid w:val="00384BD2"/>
    <w:rsid w:val="00391C5F"/>
    <w:rsid w:val="00392DF2"/>
    <w:rsid w:val="00395943"/>
    <w:rsid w:val="003B268D"/>
    <w:rsid w:val="003F322C"/>
    <w:rsid w:val="00416BFD"/>
    <w:rsid w:val="00417B71"/>
    <w:rsid w:val="00422C4F"/>
    <w:rsid w:val="00461041"/>
    <w:rsid w:val="004709D5"/>
    <w:rsid w:val="00471B6B"/>
    <w:rsid w:val="0048419B"/>
    <w:rsid w:val="004A12C8"/>
    <w:rsid w:val="004B3EA2"/>
    <w:rsid w:val="004C3BC4"/>
    <w:rsid w:val="004C3BED"/>
    <w:rsid w:val="004F47BD"/>
    <w:rsid w:val="004F4FEF"/>
    <w:rsid w:val="005076F3"/>
    <w:rsid w:val="00510C73"/>
    <w:rsid w:val="00524D3C"/>
    <w:rsid w:val="0054026E"/>
    <w:rsid w:val="00571AE4"/>
    <w:rsid w:val="00597140"/>
    <w:rsid w:val="005A3E32"/>
    <w:rsid w:val="005B646E"/>
    <w:rsid w:val="005C5D8B"/>
    <w:rsid w:val="005D2884"/>
    <w:rsid w:val="005D3D59"/>
    <w:rsid w:val="005F180F"/>
    <w:rsid w:val="006063A4"/>
    <w:rsid w:val="00606B85"/>
    <w:rsid w:val="0060734B"/>
    <w:rsid w:val="00613F1D"/>
    <w:rsid w:val="006424AB"/>
    <w:rsid w:val="00666351"/>
    <w:rsid w:val="00671978"/>
    <w:rsid w:val="00673B6E"/>
    <w:rsid w:val="0068440A"/>
    <w:rsid w:val="0068703B"/>
    <w:rsid w:val="0069291E"/>
    <w:rsid w:val="006A0FBE"/>
    <w:rsid w:val="006A1D1F"/>
    <w:rsid w:val="006D64A6"/>
    <w:rsid w:val="00700112"/>
    <w:rsid w:val="00760B31"/>
    <w:rsid w:val="00764CA8"/>
    <w:rsid w:val="00777354"/>
    <w:rsid w:val="00786575"/>
    <w:rsid w:val="007A4E46"/>
    <w:rsid w:val="007B1B2A"/>
    <w:rsid w:val="007B59D7"/>
    <w:rsid w:val="007E6F3B"/>
    <w:rsid w:val="007E747B"/>
    <w:rsid w:val="007E7938"/>
    <w:rsid w:val="007F273A"/>
    <w:rsid w:val="008354F2"/>
    <w:rsid w:val="00836701"/>
    <w:rsid w:val="008669CA"/>
    <w:rsid w:val="00882142"/>
    <w:rsid w:val="008A3692"/>
    <w:rsid w:val="008B5571"/>
    <w:rsid w:val="008C36E7"/>
    <w:rsid w:val="008D18A9"/>
    <w:rsid w:val="008E2A00"/>
    <w:rsid w:val="00901BC7"/>
    <w:rsid w:val="00975433"/>
    <w:rsid w:val="00976D9D"/>
    <w:rsid w:val="00992BBE"/>
    <w:rsid w:val="009C6022"/>
    <w:rsid w:val="009D160D"/>
    <w:rsid w:val="009D3885"/>
    <w:rsid w:val="009D3F41"/>
    <w:rsid w:val="009F15C2"/>
    <w:rsid w:val="00A23FB1"/>
    <w:rsid w:val="00A245DE"/>
    <w:rsid w:val="00A35EAC"/>
    <w:rsid w:val="00A42FC2"/>
    <w:rsid w:val="00A74087"/>
    <w:rsid w:val="00A771D4"/>
    <w:rsid w:val="00A949E1"/>
    <w:rsid w:val="00A97F6C"/>
    <w:rsid w:val="00AC3E4B"/>
    <w:rsid w:val="00AC709B"/>
    <w:rsid w:val="00AD7243"/>
    <w:rsid w:val="00AE6808"/>
    <w:rsid w:val="00B0678A"/>
    <w:rsid w:val="00B140F8"/>
    <w:rsid w:val="00B1507C"/>
    <w:rsid w:val="00B367E7"/>
    <w:rsid w:val="00B4055A"/>
    <w:rsid w:val="00B431C4"/>
    <w:rsid w:val="00B67B1C"/>
    <w:rsid w:val="00B71656"/>
    <w:rsid w:val="00BA46CB"/>
    <w:rsid w:val="00BB64D7"/>
    <w:rsid w:val="00BE3EC2"/>
    <w:rsid w:val="00C12713"/>
    <w:rsid w:val="00C22C30"/>
    <w:rsid w:val="00C40FC2"/>
    <w:rsid w:val="00C71B8B"/>
    <w:rsid w:val="00CA3298"/>
    <w:rsid w:val="00CA6E18"/>
    <w:rsid w:val="00CB310A"/>
    <w:rsid w:val="00CE6B04"/>
    <w:rsid w:val="00CF63B4"/>
    <w:rsid w:val="00D15FF7"/>
    <w:rsid w:val="00D749D7"/>
    <w:rsid w:val="00DA56AF"/>
    <w:rsid w:val="00DB0AA6"/>
    <w:rsid w:val="00DB3C7E"/>
    <w:rsid w:val="00DC2234"/>
    <w:rsid w:val="00DC719B"/>
    <w:rsid w:val="00DD4823"/>
    <w:rsid w:val="00DD61A6"/>
    <w:rsid w:val="00DD7B3C"/>
    <w:rsid w:val="00DE1103"/>
    <w:rsid w:val="00E05CDC"/>
    <w:rsid w:val="00E15904"/>
    <w:rsid w:val="00E3763C"/>
    <w:rsid w:val="00E72958"/>
    <w:rsid w:val="00E7623B"/>
    <w:rsid w:val="00E766A5"/>
    <w:rsid w:val="00EA5450"/>
    <w:rsid w:val="00EB49C3"/>
    <w:rsid w:val="00EC7539"/>
    <w:rsid w:val="00ED2F43"/>
    <w:rsid w:val="00EF03C1"/>
    <w:rsid w:val="00EF05FA"/>
    <w:rsid w:val="00F26E84"/>
    <w:rsid w:val="00F27003"/>
    <w:rsid w:val="00F43BF4"/>
    <w:rsid w:val="00F479B6"/>
    <w:rsid w:val="00F63CC6"/>
    <w:rsid w:val="00F701B5"/>
    <w:rsid w:val="00FB1FC8"/>
    <w:rsid w:val="00FB2A15"/>
    <w:rsid w:val="00FB2E02"/>
    <w:rsid w:val="00FB6AC0"/>
    <w:rsid w:val="00FC4DF5"/>
    <w:rsid w:val="00FD0051"/>
    <w:rsid w:val="00FF7454"/>
    <w:rsid w:val="018EBA4C"/>
    <w:rsid w:val="028C3040"/>
    <w:rsid w:val="02B58966"/>
    <w:rsid w:val="02B7167A"/>
    <w:rsid w:val="03167E79"/>
    <w:rsid w:val="038E81F7"/>
    <w:rsid w:val="03D9CFD5"/>
    <w:rsid w:val="03E7B8E3"/>
    <w:rsid w:val="03ECB553"/>
    <w:rsid w:val="04881470"/>
    <w:rsid w:val="0522D87B"/>
    <w:rsid w:val="05ADFA21"/>
    <w:rsid w:val="05E6EE9B"/>
    <w:rsid w:val="063C20E5"/>
    <w:rsid w:val="06F26F7B"/>
    <w:rsid w:val="0789313E"/>
    <w:rsid w:val="081432BE"/>
    <w:rsid w:val="09251521"/>
    <w:rsid w:val="0929D94F"/>
    <w:rsid w:val="0A10FC32"/>
    <w:rsid w:val="0A2E0885"/>
    <w:rsid w:val="0AFE73E3"/>
    <w:rsid w:val="0D011235"/>
    <w:rsid w:val="111A2AA6"/>
    <w:rsid w:val="113DF142"/>
    <w:rsid w:val="11502E8E"/>
    <w:rsid w:val="11D26212"/>
    <w:rsid w:val="12EB5C80"/>
    <w:rsid w:val="1311FA73"/>
    <w:rsid w:val="1464D560"/>
    <w:rsid w:val="1491A949"/>
    <w:rsid w:val="14A78098"/>
    <w:rsid w:val="156CFE29"/>
    <w:rsid w:val="15E7F125"/>
    <w:rsid w:val="1661E1DE"/>
    <w:rsid w:val="16A7C51C"/>
    <w:rsid w:val="179CE9BF"/>
    <w:rsid w:val="17BEEE92"/>
    <w:rsid w:val="185D23C2"/>
    <w:rsid w:val="18619BAA"/>
    <w:rsid w:val="187795B7"/>
    <w:rsid w:val="191D3517"/>
    <w:rsid w:val="1950ECE2"/>
    <w:rsid w:val="19E2A738"/>
    <w:rsid w:val="1A0B2BB0"/>
    <w:rsid w:val="1AFA00A8"/>
    <w:rsid w:val="1B11F1D8"/>
    <w:rsid w:val="1D6DD00B"/>
    <w:rsid w:val="1DCD1311"/>
    <w:rsid w:val="1E7D8E2A"/>
    <w:rsid w:val="1EEE10FA"/>
    <w:rsid w:val="1EF72CA5"/>
    <w:rsid w:val="219379D8"/>
    <w:rsid w:val="22E25348"/>
    <w:rsid w:val="23A208E5"/>
    <w:rsid w:val="23AD9C04"/>
    <w:rsid w:val="24D08736"/>
    <w:rsid w:val="255DCBFC"/>
    <w:rsid w:val="25DDC93F"/>
    <w:rsid w:val="266CF3D2"/>
    <w:rsid w:val="27137B38"/>
    <w:rsid w:val="2A250A0A"/>
    <w:rsid w:val="2A6D94CE"/>
    <w:rsid w:val="2B9ACD1D"/>
    <w:rsid w:val="2DB240C1"/>
    <w:rsid w:val="2E5871A7"/>
    <w:rsid w:val="2EAFBCF8"/>
    <w:rsid w:val="2EE84F5B"/>
    <w:rsid w:val="2EFA0E4D"/>
    <w:rsid w:val="2FE55363"/>
    <w:rsid w:val="30621BC7"/>
    <w:rsid w:val="3094B4E5"/>
    <w:rsid w:val="3172CAE7"/>
    <w:rsid w:val="31B54109"/>
    <w:rsid w:val="32231F21"/>
    <w:rsid w:val="331151DF"/>
    <w:rsid w:val="336D962C"/>
    <w:rsid w:val="33B43637"/>
    <w:rsid w:val="33FD1DFF"/>
    <w:rsid w:val="3515A21E"/>
    <w:rsid w:val="36C33FCB"/>
    <w:rsid w:val="37350805"/>
    <w:rsid w:val="3838E93F"/>
    <w:rsid w:val="386B04FF"/>
    <w:rsid w:val="39499AE9"/>
    <w:rsid w:val="3A32161E"/>
    <w:rsid w:val="3AEE959F"/>
    <w:rsid w:val="3B731BFD"/>
    <w:rsid w:val="3B906F64"/>
    <w:rsid w:val="3BB28EE4"/>
    <w:rsid w:val="3C889E08"/>
    <w:rsid w:val="3CB1FD77"/>
    <w:rsid w:val="3CC5EFB2"/>
    <w:rsid w:val="3CD83538"/>
    <w:rsid w:val="3DBB4B61"/>
    <w:rsid w:val="3F9B3AB1"/>
    <w:rsid w:val="3FC7AF52"/>
    <w:rsid w:val="403F4451"/>
    <w:rsid w:val="406FEC70"/>
    <w:rsid w:val="40B5E609"/>
    <w:rsid w:val="40D4D186"/>
    <w:rsid w:val="41193921"/>
    <w:rsid w:val="41C53DD9"/>
    <w:rsid w:val="41D743A5"/>
    <w:rsid w:val="422141CE"/>
    <w:rsid w:val="428961B4"/>
    <w:rsid w:val="42A9A374"/>
    <w:rsid w:val="43739AD8"/>
    <w:rsid w:val="43F00B2E"/>
    <w:rsid w:val="441D6A4C"/>
    <w:rsid w:val="442E4CB2"/>
    <w:rsid w:val="44E00AAE"/>
    <w:rsid w:val="45046511"/>
    <w:rsid w:val="45340CC2"/>
    <w:rsid w:val="453E9055"/>
    <w:rsid w:val="457F7F30"/>
    <w:rsid w:val="45B05357"/>
    <w:rsid w:val="466E91E4"/>
    <w:rsid w:val="46D7A00A"/>
    <w:rsid w:val="47195FE6"/>
    <w:rsid w:val="484C4258"/>
    <w:rsid w:val="495B75F0"/>
    <w:rsid w:val="4AC03601"/>
    <w:rsid w:val="4B0B63EC"/>
    <w:rsid w:val="4B6BD482"/>
    <w:rsid w:val="4BC5A796"/>
    <w:rsid w:val="4BF7BBF4"/>
    <w:rsid w:val="4C3C92C5"/>
    <w:rsid w:val="4D48BDBD"/>
    <w:rsid w:val="4E0E4775"/>
    <w:rsid w:val="4E4C74F2"/>
    <w:rsid w:val="5019AD14"/>
    <w:rsid w:val="50371F67"/>
    <w:rsid w:val="5099D573"/>
    <w:rsid w:val="50B58AE1"/>
    <w:rsid w:val="51161306"/>
    <w:rsid w:val="51441C84"/>
    <w:rsid w:val="51CD4481"/>
    <w:rsid w:val="51F91F36"/>
    <w:rsid w:val="525CFCA4"/>
    <w:rsid w:val="528A5E71"/>
    <w:rsid w:val="52A99109"/>
    <w:rsid w:val="52B25448"/>
    <w:rsid w:val="52CF256A"/>
    <w:rsid w:val="52D16098"/>
    <w:rsid w:val="537BDF4A"/>
    <w:rsid w:val="53C90053"/>
    <w:rsid w:val="54E79318"/>
    <w:rsid w:val="54EB9DC3"/>
    <w:rsid w:val="575ACC3F"/>
    <w:rsid w:val="575F3A1B"/>
    <w:rsid w:val="579A7EF0"/>
    <w:rsid w:val="57BDD640"/>
    <w:rsid w:val="57D77641"/>
    <w:rsid w:val="583FA2BA"/>
    <w:rsid w:val="59608802"/>
    <w:rsid w:val="59CFAD76"/>
    <w:rsid w:val="5A96EA37"/>
    <w:rsid w:val="5AE37164"/>
    <w:rsid w:val="5B43ABDD"/>
    <w:rsid w:val="5BE40969"/>
    <w:rsid w:val="5C095723"/>
    <w:rsid w:val="5E4EE419"/>
    <w:rsid w:val="5E500360"/>
    <w:rsid w:val="5E6A9847"/>
    <w:rsid w:val="5EBF255A"/>
    <w:rsid w:val="5F0E3C3D"/>
    <w:rsid w:val="6082BDF4"/>
    <w:rsid w:val="6162EAF2"/>
    <w:rsid w:val="61B43D18"/>
    <w:rsid w:val="61B77C8F"/>
    <w:rsid w:val="62D758D3"/>
    <w:rsid w:val="6444D2BD"/>
    <w:rsid w:val="646BCBA0"/>
    <w:rsid w:val="6482AB70"/>
    <w:rsid w:val="66CEA377"/>
    <w:rsid w:val="67FAFBFB"/>
    <w:rsid w:val="680B7023"/>
    <w:rsid w:val="680F6A39"/>
    <w:rsid w:val="6860BB4B"/>
    <w:rsid w:val="691CD8AD"/>
    <w:rsid w:val="695735C1"/>
    <w:rsid w:val="6A8B089F"/>
    <w:rsid w:val="6B9CDBC7"/>
    <w:rsid w:val="6C99027E"/>
    <w:rsid w:val="6CB73B0B"/>
    <w:rsid w:val="6CEBDF97"/>
    <w:rsid w:val="6D148092"/>
    <w:rsid w:val="6D3BED75"/>
    <w:rsid w:val="6D671DF5"/>
    <w:rsid w:val="6D6D76FE"/>
    <w:rsid w:val="6F23BCB0"/>
    <w:rsid w:val="6FE0368B"/>
    <w:rsid w:val="7016456E"/>
    <w:rsid w:val="705616CC"/>
    <w:rsid w:val="70B45B54"/>
    <w:rsid w:val="71AF233B"/>
    <w:rsid w:val="71F47B52"/>
    <w:rsid w:val="720B709A"/>
    <w:rsid w:val="72273890"/>
    <w:rsid w:val="727A0A68"/>
    <w:rsid w:val="73A6516A"/>
    <w:rsid w:val="73EEFA98"/>
    <w:rsid w:val="7412CE54"/>
    <w:rsid w:val="74253E74"/>
    <w:rsid w:val="7434DB36"/>
    <w:rsid w:val="744FB9F4"/>
    <w:rsid w:val="745B02E9"/>
    <w:rsid w:val="7477A532"/>
    <w:rsid w:val="765E81B1"/>
    <w:rsid w:val="7724157D"/>
    <w:rsid w:val="772D3735"/>
    <w:rsid w:val="773F6883"/>
    <w:rsid w:val="7832157B"/>
    <w:rsid w:val="78521FEC"/>
    <w:rsid w:val="78556357"/>
    <w:rsid w:val="78AB7C11"/>
    <w:rsid w:val="78D27F00"/>
    <w:rsid w:val="791C2E56"/>
    <w:rsid w:val="7928A515"/>
    <w:rsid w:val="7956B7BD"/>
    <w:rsid w:val="7965B5F7"/>
    <w:rsid w:val="7AD7A65F"/>
    <w:rsid w:val="7BE5AB6E"/>
    <w:rsid w:val="7C1FE275"/>
    <w:rsid w:val="7CC10BFE"/>
    <w:rsid w:val="7ECE9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3D655"/>
  <w15:chartTrackingRefBased/>
  <w15:docId w15:val="{5E3D57E6-8B6E-4601-B9DF-F791EE64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A15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97"/>
  </w:style>
  <w:style w:type="paragraph" w:styleId="Footer">
    <w:name w:val="footer"/>
    <w:basedOn w:val="Normal"/>
    <w:link w:val="Foot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97"/>
  </w:style>
  <w:style w:type="paragraph" w:styleId="ListParagraph">
    <w:name w:val="List Paragraph"/>
    <w:basedOn w:val="Normal"/>
    <w:uiPriority w:val="34"/>
    <w:qFormat/>
    <w:rsid w:val="003218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F0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A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57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35EA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D0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seo.hkust.edu.hk/sites/default/files/autoclave%20quality%20control%20%282%29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seo.hkust.edu.hk/sm_09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seo.hkust.edu.hk/node/364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erID xmlns="1f09f172-34cf-4f56-a316-39d360aaa9da" xsi:nil="true"/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Aspects xmlns="1f09f172-34cf-4f56-a316-39d360aaa9da" xsi:nil="true"/>
    <responsibleperson xmlns="1f09f172-34cf-4f56-a316-39d360aaa9da">
      <UserInfo>
        <DisplayName/>
        <AccountId xsi:nil="true"/>
        <AccountType/>
      </UserInfo>
    </responsibleperson>
    <PI xmlns="1f09f172-34cf-4f56-a316-39d360aaa9da">
      <UserInfo>
        <DisplayName/>
        <AccountId xsi:nil="true"/>
        <AccountType/>
      </UserInfo>
    </PI>
    <Date xmlns="1f09f172-34cf-4f56-a316-39d360aaa9da">2025-01-06T03:32:13+00:00</Date>
    <Topic_x0028_s_x0029_ xmlns="1f09f172-34cf-4f56-a316-39d360aaa9da" xsi:nil="true"/>
    <Topics xmlns="1f09f172-34cf-4f56-a316-39d360aaa9da" xsi:nil="true"/>
    <Remark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Props1.xml><?xml version="1.0" encoding="utf-8"?>
<ds:datastoreItem xmlns:ds="http://schemas.openxmlformats.org/officeDocument/2006/customXml" ds:itemID="{18719FD3-EEC2-4F25-B840-8A2A880BA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567C1-BFC2-4FAB-80E9-201704094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A33A2-4B43-423C-9BCF-611CE172E6A1}">
  <ds:schemaRefs>
    <ds:schemaRef ds:uri="http://schemas.microsoft.com/office/2006/metadata/properties"/>
    <ds:schemaRef ds:uri="http://schemas.microsoft.com/office/infopath/2007/PartnerControls"/>
    <ds:schemaRef ds:uri="1f09f172-34cf-4f56-a316-39d360aaa9da"/>
    <ds:schemaRef ds:uri="ae8f7c1c-4f27-4f2f-9fd3-0ad49a9964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1447</Words>
  <Characters>8567</Characters>
  <Application>Microsoft Office Word</Application>
  <DocSecurity>0</DocSecurity>
  <Lines>199</Lines>
  <Paragraphs>116</Paragraphs>
  <ScaleCrop>false</ScaleCrop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Cherry</dc:creator>
  <cp:keywords/>
  <dc:description/>
  <cp:lastModifiedBy>Sam M K TUNG</cp:lastModifiedBy>
  <cp:revision>115</cp:revision>
  <dcterms:created xsi:type="dcterms:W3CDTF">2024-09-21T08:09:00Z</dcterms:created>
  <dcterms:modified xsi:type="dcterms:W3CDTF">2025-07-07T04:20:00Z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0x010100023A47D7EBED774B8020BDCF45AA162F</vt:lpwstr>
  </property>
  <property fmtid="{D5CDD505-2E9C-101B-9397-08002B2CF9AE}" pid="3" name="MediaServiceImageTags">
    <vt:lpwstr/>
  </property>
  <property fmtid="{D5CDD505-2E9C-101B-9397-08002B2CF9AE}" pid="4" name="GrammarlyDocumentId">
    <vt:lpwstr>a4d5540c-0d28-45ff-9106-478b92f91e6f</vt:lpwstr>
  </property>
</Properties>
</file>