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65CD" w14:textId="0818E360" w:rsidR="00321897" w:rsidRPr="00FB4A68" w:rsidRDefault="0861EA48" w:rsidP="7028E30C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7028E3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STANDARD OPERATING PROCEDURE –</w:t>
      </w:r>
      <w:r w:rsidR="25D2D93D" w:rsidRPr="7028E3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84C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E012</w:t>
      </w:r>
    </w:p>
    <w:p w14:paraId="57F10FF3" w14:textId="68238618" w:rsidR="00321897" w:rsidRPr="00FB4A68" w:rsidRDefault="7F0CB990" w:rsidP="7EBE55D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B4A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Us</w:t>
      </w:r>
      <w:r w:rsidR="25D2D93D" w:rsidRPr="00FB4A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ing Bunsen </w:t>
      </w:r>
      <w:r w:rsidR="449A0991" w:rsidRPr="00FB4A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</w:t>
      </w:r>
      <w:r w:rsidR="25D2D93D" w:rsidRPr="00FB4A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urner</w:t>
      </w:r>
      <w:r w:rsidR="7A3B038D" w:rsidRPr="00FB4A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</w:t>
      </w:r>
    </w:p>
    <w:p w14:paraId="55FDC953" w14:textId="77777777" w:rsidR="00321897" w:rsidRPr="00FB4A68" w:rsidRDefault="0861EA48" w:rsidP="642A0AFE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4A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Objectives </w:t>
      </w:r>
    </w:p>
    <w:p w14:paraId="04214C26" w14:textId="0EDB8CB8" w:rsidR="00321897" w:rsidRPr="00FB4A68" w:rsidRDefault="0861EA48" w:rsidP="00321897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0318059F">
        <w:rPr>
          <w:rFonts w:ascii="Times New Roman" w:eastAsia="Times New Roman" w:hAnsi="Times New Roman" w:cs="Times New Roman"/>
          <w:sz w:val="24"/>
          <w:szCs w:val="24"/>
        </w:rPr>
        <w:t xml:space="preserve">The objective of this document is to establish standard operating procedures for </w:t>
      </w:r>
      <w:r w:rsidR="103BBBDA" w:rsidRPr="0318059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25D2D93D" w:rsidRPr="0318059F">
        <w:rPr>
          <w:rFonts w:ascii="Times New Roman" w:eastAsia="Times New Roman" w:hAnsi="Times New Roman" w:cs="Times New Roman"/>
          <w:sz w:val="24"/>
          <w:szCs w:val="24"/>
        </w:rPr>
        <w:t>us</w:t>
      </w:r>
      <w:r w:rsidR="17934600" w:rsidRPr="0318059F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25D2D93D" w:rsidRPr="0318059F">
        <w:rPr>
          <w:rFonts w:ascii="Times New Roman" w:eastAsia="Times New Roman" w:hAnsi="Times New Roman" w:cs="Times New Roman"/>
          <w:sz w:val="24"/>
          <w:szCs w:val="24"/>
        </w:rPr>
        <w:t>of Bunsen burner</w:t>
      </w:r>
      <w:r w:rsidR="1945CF2A" w:rsidRPr="0318059F">
        <w:rPr>
          <w:rFonts w:ascii="Times New Roman" w:eastAsia="Times New Roman" w:hAnsi="Times New Roman" w:cs="Times New Roman"/>
          <w:sz w:val="24"/>
          <w:szCs w:val="24"/>
        </w:rPr>
        <w:t>s</w:t>
      </w:r>
      <w:r w:rsidR="49786C67" w:rsidRPr="0318059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318059F">
        <w:rPr>
          <w:rFonts w:ascii="Times New Roman" w:eastAsia="Times New Roman" w:hAnsi="Times New Roman" w:cs="Times New Roman"/>
          <w:sz w:val="24"/>
          <w:szCs w:val="24"/>
        </w:rPr>
        <w:t xml:space="preserve"> ensuring the safety of laboratory personnel by mitigating potential risks associated with hazardous materials, and injuries. </w:t>
      </w:r>
      <w:r w:rsidR="00145EAA" w:rsidRPr="0318059F">
        <w:rPr>
          <w:rFonts w:ascii="Times New Roman" w:eastAsia="Times New Roman" w:hAnsi="Times New Roman" w:cs="Times New Roman"/>
          <w:sz w:val="24"/>
          <w:szCs w:val="24"/>
        </w:rPr>
        <w:t>In addition</w:t>
      </w:r>
      <w:r w:rsidRPr="0318059F">
        <w:rPr>
          <w:rFonts w:ascii="Times New Roman" w:eastAsia="Times New Roman" w:hAnsi="Times New Roman" w:cs="Times New Roman"/>
          <w:sz w:val="24"/>
          <w:szCs w:val="24"/>
        </w:rPr>
        <w:t>, this SOP aims to enhance the efficiency of experimental workflows.</w:t>
      </w:r>
      <w:r w:rsidR="189050DF">
        <w:t xml:space="preserve"> </w:t>
      </w:r>
      <w:r w:rsidR="44A7563E">
        <w:t xml:space="preserve"> </w:t>
      </w:r>
    </w:p>
    <w:p w14:paraId="0C72FCDD" w14:textId="77777777" w:rsidR="00321897" w:rsidRPr="00FB4A68" w:rsidRDefault="00321897" w:rsidP="00321897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</w:p>
    <w:p w14:paraId="325B6076" w14:textId="77777777" w:rsidR="00321897" w:rsidRPr="00FB4A68" w:rsidRDefault="00321897" w:rsidP="00321897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</w:p>
    <w:p w14:paraId="76904EDA" w14:textId="252C0B9B" w:rsidR="00321897" w:rsidRPr="00FB4A68" w:rsidRDefault="0861EA48" w:rsidP="642A0AFE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4A68">
        <w:rPr>
          <w:rFonts w:ascii="Times New Roman" w:eastAsia="Times New Roman" w:hAnsi="Times New Roman" w:cs="Times New Roman"/>
          <w:b/>
          <w:bCs/>
          <w:sz w:val="28"/>
          <w:szCs w:val="28"/>
        </w:rPr>
        <w:t>Personal Protective Equipment</w:t>
      </w:r>
      <w:r w:rsidR="120739E0" w:rsidRPr="00FB4A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and Practices</w:t>
      </w:r>
    </w:p>
    <w:p w14:paraId="192E060C" w14:textId="18573DF6" w:rsidR="00321897" w:rsidRPr="00FB4A68" w:rsidRDefault="0861EA48" w:rsidP="642A0AFE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A68">
        <w:rPr>
          <w:rFonts w:ascii="Times New Roman" w:eastAsia="Times New Roman" w:hAnsi="Times New Roman" w:cs="Times New Roman"/>
          <w:sz w:val="24"/>
          <w:szCs w:val="24"/>
        </w:rPr>
        <w:t xml:space="preserve">To ensure safety during </w:t>
      </w:r>
      <w:r w:rsidR="103BBBDA" w:rsidRPr="00FB4A6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785DF217" w:rsidRPr="00FB4A68">
        <w:rPr>
          <w:rFonts w:ascii="Times New Roman" w:eastAsia="Times New Roman" w:hAnsi="Times New Roman" w:cs="Times New Roman"/>
          <w:sz w:val="24"/>
          <w:szCs w:val="24"/>
        </w:rPr>
        <w:t>use</w:t>
      </w:r>
      <w:r w:rsidR="2F9CD8FF" w:rsidRPr="00FB4A68">
        <w:rPr>
          <w:rFonts w:ascii="Times New Roman" w:eastAsia="Times New Roman" w:hAnsi="Times New Roman" w:cs="Times New Roman"/>
          <w:sz w:val="24"/>
          <w:szCs w:val="24"/>
        </w:rPr>
        <w:t xml:space="preserve"> of Bunsen burner</w:t>
      </w:r>
      <w:r w:rsidR="182FD633" w:rsidRPr="00FB4A6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B4A68">
        <w:rPr>
          <w:rFonts w:ascii="Times New Roman" w:eastAsia="Times New Roman" w:hAnsi="Times New Roman" w:cs="Times New Roman"/>
          <w:sz w:val="24"/>
          <w:szCs w:val="24"/>
        </w:rPr>
        <w:t>, appropriate personal protective equipment (PPE) must be worn. This includes:</w:t>
      </w:r>
    </w:p>
    <w:p w14:paraId="15AAAFC9" w14:textId="77777777" w:rsidR="00321897" w:rsidRPr="00FB4A68" w:rsidRDefault="00321897" w:rsidP="00321897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0B4173E" w14:textId="77777777" w:rsidR="00F15F31" w:rsidRPr="00FB4A68" w:rsidRDefault="00F15F31" w:rsidP="00F15F3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4A68">
        <w:rPr>
          <w:rFonts w:ascii="Times New Roman" w:eastAsia="Times New Roman" w:hAnsi="Times New Roman" w:cs="Times New Roman"/>
          <w:sz w:val="24"/>
          <w:szCs w:val="24"/>
        </w:rPr>
        <w:t>Long pants and closed-toe shoes to protect against spills and burns.</w:t>
      </w:r>
    </w:p>
    <w:p w14:paraId="67EC6403" w14:textId="77777777" w:rsidR="00F15F31" w:rsidRPr="00FB4A68" w:rsidRDefault="00F15F31" w:rsidP="00F15F3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4A68">
        <w:rPr>
          <w:rFonts w:ascii="Times New Roman" w:eastAsia="Times New Roman" w:hAnsi="Times New Roman" w:cs="Times New Roman"/>
          <w:sz w:val="24"/>
          <w:szCs w:val="24"/>
        </w:rPr>
        <w:t>A long-sleeved, buttoned lab coat to minimize skin exposure.</w:t>
      </w:r>
    </w:p>
    <w:p w14:paraId="5D346A4D" w14:textId="77777777" w:rsidR="00E466FA" w:rsidRPr="00FB4A68" w:rsidRDefault="00E466FA" w:rsidP="00F15F3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4A68">
        <w:rPr>
          <w:rFonts w:ascii="Times New Roman" w:eastAsia="Times New Roman" w:hAnsi="Times New Roman" w:cs="Times New Roman"/>
          <w:sz w:val="24"/>
          <w:szCs w:val="24"/>
        </w:rPr>
        <w:t>Safety glasses to protect against sparks, splashes or flying debris. </w:t>
      </w:r>
    </w:p>
    <w:p w14:paraId="258A3BCE" w14:textId="4B45BB10" w:rsidR="00F15F31" w:rsidRPr="00FB4A68" w:rsidRDefault="75DD3289" w:rsidP="00172C2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4A68">
        <w:rPr>
          <w:rFonts w:ascii="Times New Roman" w:eastAsia="Times New Roman" w:hAnsi="Times New Roman" w:cs="Times New Roman"/>
          <w:sz w:val="24"/>
          <w:szCs w:val="24"/>
        </w:rPr>
        <w:t>Disposable n</w:t>
      </w:r>
      <w:r w:rsidR="00F15F31" w:rsidRPr="00FB4A68">
        <w:rPr>
          <w:rFonts w:ascii="Times New Roman" w:eastAsia="Times New Roman" w:hAnsi="Times New Roman" w:cs="Times New Roman"/>
          <w:sz w:val="24"/>
          <w:szCs w:val="24"/>
        </w:rPr>
        <w:t xml:space="preserve">itrile or latex gloves to prevent direct contact </w:t>
      </w:r>
      <w:r w:rsidR="00172C2B" w:rsidRPr="00FB4A68">
        <w:rPr>
          <w:rFonts w:ascii="Times New Roman" w:eastAsia="Times New Roman" w:hAnsi="Times New Roman" w:cs="Times New Roman"/>
          <w:sz w:val="24"/>
          <w:szCs w:val="24"/>
        </w:rPr>
        <w:t>with hazardous materials.</w:t>
      </w:r>
    </w:p>
    <w:p w14:paraId="43250668" w14:textId="77777777" w:rsidR="00F15F31" w:rsidRPr="00FB4A68" w:rsidRDefault="00F15F31" w:rsidP="00F15F3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4A68">
        <w:rPr>
          <w:rFonts w:ascii="Times New Roman" w:eastAsia="Times New Roman" w:hAnsi="Times New Roman" w:cs="Times New Roman"/>
          <w:sz w:val="24"/>
          <w:szCs w:val="24"/>
        </w:rPr>
        <w:t>Heat-resistant gloves for handling hot glassware or equipment.</w:t>
      </w:r>
    </w:p>
    <w:p w14:paraId="1CDEAAC3" w14:textId="77777777" w:rsidR="00640603" w:rsidRPr="00FB4A68" w:rsidRDefault="00640603" w:rsidP="00640603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25E463D" w14:textId="0CB44C8A" w:rsidR="00285A4A" w:rsidRPr="00FB4A68" w:rsidRDefault="31A81B43" w:rsidP="003218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4A68">
        <w:rPr>
          <w:rFonts w:ascii="Times New Roman" w:eastAsia="Times New Roman" w:hAnsi="Times New Roman" w:cs="Times New Roman"/>
          <w:sz w:val="24"/>
          <w:szCs w:val="24"/>
        </w:rPr>
        <w:t>When working with Bunsen burners, long hair must also be tied back and do not wear loose-sleeved clothing.</w:t>
      </w:r>
    </w:p>
    <w:p w14:paraId="26DC6EE7" w14:textId="51CB5959" w:rsidR="642A0AFE" w:rsidRPr="00FB4A68" w:rsidRDefault="642A0AFE" w:rsidP="642A0A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125AD7D" w14:textId="77777777" w:rsidR="00321897" w:rsidRPr="00FB4A68" w:rsidRDefault="0861EA48" w:rsidP="642A0AFE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4A68">
        <w:rPr>
          <w:rFonts w:ascii="Times New Roman" w:eastAsia="Times New Roman" w:hAnsi="Times New Roman" w:cs="Times New Roman"/>
          <w:b/>
          <w:bCs/>
          <w:sz w:val="28"/>
          <w:szCs w:val="28"/>
        </w:rPr>
        <w:t>Potential Hazards</w:t>
      </w:r>
    </w:p>
    <w:p w14:paraId="4D7D9057" w14:textId="6437C8A6" w:rsidR="00321897" w:rsidRPr="00FB4A68" w:rsidRDefault="6C6D4D83" w:rsidP="00321897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00FB4A68">
        <w:rPr>
          <w:rFonts w:ascii="Times New Roman" w:eastAsia="Times New Roman" w:hAnsi="Times New Roman" w:cs="Times New Roman"/>
          <w:sz w:val="24"/>
          <w:szCs w:val="24"/>
        </w:rPr>
        <w:t>Using Bunsen burner</w:t>
      </w:r>
      <w:r w:rsidR="182FD633" w:rsidRPr="00FB4A68">
        <w:rPr>
          <w:rFonts w:ascii="Times New Roman" w:eastAsia="Times New Roman" w:hAnsi="Times New Roman" w:cs="Times New Roman"/>
          <w:sz w:val="24"/>
          <w:szCs w:val="24"/>
        </w:rPr>
        <w:t>s</w:t>
      </w:r>
      <w:r w:rsidR="0861EA48" w:rsidRPr="00FB4A68">
        <w:rPr>
          <w:rFonts w:ascii="Times New Roman" w:eastAsia="Times New Roman" w:hAnsi="Times New Roman" w:cs="Times New Roman"/>
          <w:sz w:val="24"/>
          <w:szCs w:val="24"/>
        </w:rPr>
        <w:t xml:space="preserve"> presents various hazards that must be managed to maintain a safe working environment. These include:</w:t>
      </w:r>
    </w:p>
    <w:p w14:paraId="6517443A" w14:textId="77777777" w:rsidR="00321897" w:rsidRPr="00FB4A68" w:rsidRDefault="00321897" w:rsidP="00321897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</w:p>
    <w:p w14:paraId="4CFA2F08" w14:textId="77777777" w:rsidR="00B13E92" w:rsidRPr="00FB4A68" w:rsidRDefault="00B13E92" w:rsidP="00B13E92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00FB4A68">
        <w:rPr>
          <w:rFonts w:ascii="Times New Roman" w:eastAsia="Times New Roman" w:hAnsi="Times New Roman" w:cs="Times New Roman"/>
          <w:b/>
          <w:bCs/>
          <w:sz w:val="24"/>
          <w:szCs w:val="24"/>
        </w:rPr>
        <w:t>Fire Hazard:</w:t>
      </w:r>
      <w:r w:rsidRPr="00FB4A68">
        <w:rPr>
          <w:rFonts w:ascii="Times New Roman" w:eastAsia="Times New Roman" w:hAnsi="Times New Roman" w:cs="Times New Roman"/>
          <w:sz w:val="24"/>
          <w:szCs w:val="24"/>
        </w:rPr>
        <w:t xml:space="preserve"> Improper use of Bunsen burners can ignite flammable materials or lead to the spread of fire.</w:t>
      </w:r>
    </w:p>
    <w:p w14:paraId="34EB3507" w14:textId="77777777" w:rsidR="00B13E92" w:rsidRPr="00FB4A68" w:rsidRDefault="00B13E92" w:rsidP="00B13E92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00FB4A68">
        <w:rPr>
          <w:rFonts w:ascii="Times New Roman" w:eastAsia="Times New Roman" w:hAnsi="Times New Roman" w:cs="Times New Roman"/>
          <w:b/>
          <w:bCs/>
          <w:sz w:val="24"/>
          <w:szCs w:val="24"/>
        </w:rPr>
        <w:t>Severe Burns:</w:t>
      </w:r>
      <w:r w:rsidRPr="00FB4A68">
        <w:rPr>
          <w:rFonts w:ascii="Times New Roman" w:eastAsia="Times New Roman" w:hAnsi="Times New Roman" w:cs="Times New Roman"/>
          <w:sz w:val="24"/>
          <w:szCs w:val="24"/>
        </w:rPr>
        <w:t xml:space="preserve"> Contact with the flame or hot surfaces can cause burns to personnel.</w:t>
      </w:r>
    </w:p>
    <w:p w14:paraId="3E5E0F55" w14:textId="77777777" w:rsidR="00B13E92" w:rsidRPr="00FB4A68" w:rsidRDefault="00B13E92" w:rsidP="00B13E92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00FB4A68">
        <w:rPr>
          <w:rFonts w:ascii="Times New Roman" w:eastAsia="Times New Roman" w:hAnsi="Times New Roman" w:cs="Times New Roman"/>
          <w:b/>
          <w:bCs/>
          <w:sz w:val="24"/>
          <w:szCs w:val="24"/>
        </w:rPr>
        <w:t>Gas Leakage:</w:t>
      </w:r>
      <w:r w:rsidRPr="00FB4A68">
        <w:rPr>
          <w:rFonts w:ascii="Times New Roman" w:eastAsia="Times New Roman" w:hAnsi="Times New Roman" w:cs="Times New Roman"/>
          <w:sz w:val="24"/>
          <w:szCs w:val="24"/>
        </w:rPr>
        <w:t xml:space="preserve"> Malfunctioning equipment or damaged tubing can lead to gas leaks, increasing the risk of inhalation or fire.</w:t>
      </w:r>
    </w:p>
    <w:p w14:paraId="555B896C" w14:textId="6879E958" w:rsidR="005B5C08" w:rsidRPr="00FB4A68" w:rsidRDefault="00B13E92" w:rsidP="642A0AFE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00FB4A68">
        <w:rPr>
          <w:rFonts w:ascii="Times New Roman" w:eastAsia="Times New Roman" w:hAnsi="Times New Roman" w:cs="Times New Roman"/>
          <w:b/>
          <w:bCs/>
          <w:sz w:val="24"/>
          <w:szCs w:val="24"/>
        </w:rPr>
        <w:t>Explosion Risk:</w:t>
      </w:r>
      <w:r w:rsidRPr="00FB4A68">
        <w:rPr>
          <w:rFonts w:ascii="Times New Roman" w:eastAsia="Times New Roman" w:hAnsi="Times New Roman" w:cs="Times New Roman"/>
          <w:sz w:val="24"/>
          <w:szCs w:val="24"/>
        </w:rPr>
        <w:t xml:space="preserve"> Inadequate handling or gas accumulation can result in explosions.</w:t>
      </w:r>
    </w:p>
    <w:p w14:paraId="503A9A68" w14:textId="77777777" w:rsidR="005B5C08" w:rsidRPr="00FB4A68" w:rsidRDefault="005B5C08" w:rsidP="642A0AFE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33ECDF" w14:textId="68347F70" w:rsidR="007173AA" w:rsidRPr="00FB4A68" w:rsidRDefault="007173AA" w:rsidP="00C22C30">
      <w:pPr>
        <w:rPr>
          <w:rFonts w:ascii="Times New Roman" w:hAnsi="Times New Roman" w:cs="Times New Roman"/>
          <w:sz w:val="24"/>
          <w:szCs w:val="24"/>
        </w:rPr>
      </w:pPr>
    </w:p>
    <w:p w14:paraId="4109D3EA" w14:textId="17929D09" w:rsidR="0010275E" w:rsidRPr="00FB4A68" w:rsidRDefault="0010275E" w:rsidP="00C22C30">
      <w:pPr>
        <w:rPr>
          <w:rFonts w:ascii="Times New Roman" w:hAnsi="Times New Roman" w:cs="Times New Roman"/>
          <w:sz w:val="24"/>
          <w:szCs w:val="24"/>
        </w:rPr>
      </w:pPr>
    </w:p>
    <w:p w14:paraId="61D5F184" w14:textId="771EFBDA" w:rsidR="0010275E" w:rsidRPr="00FB4A68" w:rsidRDefault="0010275E" w:rsidP="0318059F">
      <w:pPr>
        <w:rPr>
          <w:rFonts w:ascii="Times New Roman" w:hAnsi="Times New Roman" w:cs="Times New Roman"/>
          <w:sz w:val="24"/>
          <w:szCs w:val="24"/>
        </w:rPr>
      </w:pPr>
    </w:p>
    <w:p w14:paraId="39256CC7" w14:textId="78F069F8" w:rsidR="00606B85" w:rsidRPr="00FB4A68" w:rsidRDefault="6A5D2342" w:rsidP="642A0AFE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4A6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Procedures</w:t>
      </w:r>
    </w:p>
    <w:p w14:paraId="12C2BD62" w14:textId="5C2335FD" w:rsidR="00FB2A15" w:rsidRPr="00FB4A68" w:rsidRDefault="710E1DFC" w:rsidP="642A0AFE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0" w:name="_Hlk177947376"/>
      <w:r w:rsidRPr="00FB4A68">
        <w:rPr>
          <w:rFonts w:ascii="Times New Roman" w:eastAsia="Times New Roman" w:hAnsi="Times New Roman" w:cs="Times New Roman"/>
          <w:sz w:val="28"/>
          <w:szCs w:val="28"/>
          <w:u w:val="single"/>
        </w:rPr>
        <w:t>Before</w:t>
      </w:r>
      <w:r w:rsidR="58D539BC" w:rsidRPr="00FB4A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B4A68">
        <w:rPr>
          <w:rFonts w:ascii="Times New Roman" w:eastAsia="Times New Roman" w:hAnsi="Times New Roman" w:cs="Times New Roman"/>
          <w:sz w:val="28"/>
          <w:szCs w:val="28"/>
          <w:u w:val="single"/>
        </w:rPr>
        <w:t>lighting a Bunsen burner</w:t>
      </w:r>
      <w:r w:rsidR="58D539BC" w:rsidRPr="00FB4A6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32C88C18" w:rsidRPr="00FB4A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bookmarkEnd w:id="0"/>
    <w:p w14:paraId="010D630E" w14:textId="5505929F" w:rsidR="00B13E92" w:rsidRPr="00FB4A68" w:rsidRDefault="00B13E92" w:rsidP="00B13E92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B4A68">
        <w:rPr>
          <w:rFonts w:ascii="Times New Roman" w:hAnsi="Times New Roman" w:cs="Times New Roman"/>
          <w:sz w:val="24"/>
          <w:szCs w:val="24"/>
        </w:rPr>
        <w:t xml:space="preserve">Familiarize </w:t>
      </w:r>
      <w:r w:rsidR="00AB1A5F" w:rsidRPr="00FB4A68">
        <w:rPr>
          <w:rFonts w:ascii="Times New Roman" w:hAnsi="Times New Roman" w:cs="Times New Roman"/>
          <w:sz w:val="24"/>
          <w:szCs w:val="24"/>
        </w:rPr>
        <w:t xml:space="preserve">yourself </w:t>
      </w:r>
      <w:r w:rsidRPr="00FB4A68">
        <w:rPr>
          <w:rFonts w:ascii="Times New Roman" w:hAnsi="Times New Roman" w:cs="Times New Roman"/>
          <w:sz w:val="24"/>
          <w:szCs w:val="24"/>
        </w:rPr>
        <w:t xml:space="preserve">with the location of the laboratory’s main gas shut-off valve and the fire </w:t>
      </w:r>
      <w:r w:rsidR="0093615C" w:rsidRPr="00FB4A68">
        <w:rPr>
          <w:rFonts w:ascii="Times New Roman" w:hAnsi="Times New Roman" w:cs="Times New Roman"/>
          <w:sz w:val="24"/>
          <w:szCs w:val="24"/>
        </w:rPr>
        <w:t xml:space="preserve">fighting equipment such as the fire </w:t>
      </w:r>
      <w:r w:rsidRPr="00FB4A68">
        <w:rPr>
          <w:rFonts w:ascii="Times New Roman" w:hAnsi="Times New Roman" w:cs="Times New Roman"/>
          <w:sz w:val="24"/>
          <w:szCs w:val="24"/>
        </w:rPr>
        <w:t>extinguisher</w:t>
      </w:r>
      <w:r w:rsidR="0093615C" w:rsidRPr="00FB4A68">
        <w:rPr>
          <w:rFonts w:ascii="Times New Roman" w:hAnsi="Times New Roman" w:cs="Times New Roman"/>
          <w:sz w:val="24"/>
          <w:szCs w:val="24"/>
        </w:rPr>
        <w:t xml:space="preserve"> and fire blanket</w:t>
      </w:r>
      <w:r w:rsidRPr="00FB4A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5286FB" w14:textId="1ACE0994" w:rsidR="00B13E92" w:rsidRPr="00FB4A68" w:rsidRDefault="00B13E92" w:rsidP="00B13E92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B4A68">
        <w:rPr>
          <w:rFonts w:ascii="Times New Roman" w:hAnsi="Times New Roman" w:cs="Times New Roman"/>
          <w:sz w:val="24"/>
          <w:szCs w:val="24"/>
        </w:rPr>
        <w:t>Inspect the Bunsen burner and rubber gas tubing for damage, cracks, or leaks. Replace any damaged components before use.</w:t>
      </w:r>
      <w:r w:rsidRPr="00FB4A68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Pr="00FB4A68">
        <w:rPr>
          <w:rFonts w:ascii="Times New Roman" w:hAnsi="Times New Roman" w:cs="Times New Roman"/>
          <w:sz w:val="24"/>
          <w:szCs w:val="24"/>
          <w:lang w:eastAsia="zh-TW"/>
        </w:rPr>
        <w:t>If cracks or leaks are found</w:t>
      </w:r>
      <w:r w:rsidR="00827FE2" w:rsidRPr="00FB4A68">
        <w:rPr>
          <w:rFonts w:ascii="Times New Roman" w:hAnsi="Times New Roman" w:cs="Times New Roman"/>
          <w:sz w:val="24"/>
          <w:szCs w:val="24"/>
          <w:lang w:eastAsia="zh-TW"/>
        </w:rPr>
        <w:t xml:space="preserve"> or the tubing is expired</w:t>
      </w:r>
      <w:r w:rsidRPr="00FB4A68">
        <w:rPr>
          <w:rFonts w:ascii="Times New Roman" w:hAnsi="Times New Roman" w:cs="Times New Roman"/>
          <w:sz w:val="24"/>
          <w:szCs w:val="24"/>
          <w:lang w:eastAsia="zh-TW"/>
        </w:rPr>
        <w:t>, discard the tubing and obtain a replacement.</w:t>
      </w:r>
    </w:p>
    <w:p w14:paraId="49C2FC2A" w14:textId="5FF13431" w:rsidR="00B13E92" w:rsidRPr="00FB4A68" w:rsidRDefault="00B13E92" w:rsidP="00B13E92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4A68">
        <w:rPr>
          <w:rFonts w:ascii="Times New Roman" w:hAnsi="Times New Roman" w:cs="Times New Roman"/>
          <w:sz w:val="24"/>
          <w:szCs w:val="24"/>
        </w:rPr>
        <w:t>Position the Bunsen burner at least five centimeters away from overhead shelves, equipment, or light fixtures.</w:t>
      </w:r>
    </w:p>
    <w:p w14:paraId="2A9B5E46" w14:textId="10EABF4B" w:rsidR="00B13E92" w:rsidRPr="00FB4A68" w:rsidRDefault="00B13E92" w:rsidP="00B13E92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4A68">
        <w:rPr>
          <w:rFonts w:ascii="Times New Roman" w:hAnsi="Times New Roman" w:cs="Times New Roman"/>
          <w:sz w:val="24"/>
          <w:szCs w:val="24"/>
        </w:rPr>
        <w:t>Clear the work area of papers, notebooks, flammable materials, and excess chemicals.</w:t>
      </w:r>
    </w:p>
    <w:p w14:paraId="3085F847" w14:textId="2BECEBE9" w:rsidR="00B13E92" w:rsidRPr="00FB4A68" w:rsidRDefault="00B13E92" w:rsidP="00B13E92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4A68">
        <w:rPr>
          <w:rFonts w:ascii="Times New Roman" w:hAnsi="Times New Roman" w:cs="Times New Roman"/>
          <w:sz w:val="24"/>
          <w:szCs w:val="24"/>
        </w:rPr>
        <w:t>Place a heat-resistant pad under the Bunsen burner if the work surface is not heat</w:t>
      </w:r>
      <w:r w:rsidR="00FB4A68">
        <w:rPr>
          <w:rFonts w:ascii="Times New Roman" w:hAnsi="Times New Roman" w:cs="Times New Roman"/>
          <w:sz w:val="24"/>
          <w:szCs w:val="24"/>
        </w:rPr>
        <w:t>-</w:t>
      </w:r>
      <w:r w:rsidRPr="00FB4A68">
        <w:rPr>
          <w:rFonts w:ascii="Times New Roman" w:hAnsi="Times New Roman" w:cs="Times New Roman"/>
          <w:sz w:val="24"/>
          <w:szCs w:val="24"/>
        </w:rPr>
        <w:t>resistant.</w:t>
      </w:r>
    </w:p>
    <w:p w14:paraId="15D68FC5" w14:textId="6A4C34A3" w:rsidR="00B13E92" w:rsidRPr="00FB4A68" w:rsidRDefault="00B13E92" w:rsidP="00B13E92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B4A68">
        <w:rPr>
          <w:rFonts w:ascii="Times New Roman" w:hAnsi="Times New Roman" w:cs="Times New Roman"/>
          <w:sz w:val="24"/>
          <w:szCs w:val="24"/>
        </w:rPr>
        <w:t>Wear appropriate PPE.</w:t>
      </w:r>
    </w:p>
    <w:p w14:paraId="5438646A" w14:textId="77777777" w:rsidR="00B13E92" w:rsidRPr="00FB4A68" w:rsidRDefault="00B13E92" w:rsidP="00B13E92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4A68">
        <w:rPr>
          <w:rFonts w:ascii="Times New Roman" w:hAnsi="Times New Roman" w:cs="Times New Roman"/>
          <w:sz w:val="24"/>
          <w:szCs w:val="24"/>
        </w:rPr>
        <w:t>Connect one end of the rubber tubing to the Bunsen burner and the other end to the gas line at your lab bench.</w:t>
      </w:r>
    </w:p>
    <w:p w14:paraId="5BF79633" w14:textId="327610F1" w:rsidR="00B13E92" w:rsidRPr="00FB4A68" w:rsidRDefault="00B13E92" w:rsidP="00B13E92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4A68">
        <w:rPr>
          <w:rFonts w:ascii="Times New Roman" w:hAnsi="Times New Roman" w:cs="Times New Roman"/>
          <w:sz w:val="24"/>
          <w:szCs w:val="24"/>
        </w:rPr>
        <w:t xml:space="preserve">Gather a </w:t>
      </w:r>
      <w:r w:rsidR="003E68F3" w:rsidRPr="00FB4A68">
        <w:rPr>
          <w:rFonts w:ascii="Times New Roman" w:hAnsi="Times New Roman" w:cs="Times New Roman"/>
          <w:sz w:val="24"/>
          <w:szCs w:val="24"/>
        </w:rPr>
        <w:t>spark</w:t>
      </w:r>
      <w:r w:rsidRPr="00FB4A68">
        <w:rPr>
          <w:rFonts w:ascii="Times New Roman" w:hAnsi="Times New Roman" w:cs="Times New Roman"/>
          <w:sz w:val="24"/>
          <w:szCs w:val="24"/>
        </w:rPr>
        <w:t xml:space="preserve"> lighter for ignition.</w:t>
      </w:r>
    </w:p>
    <w:p w14:paraId="38885C65" w14:textId="4100EA54" w:rsidR="00D77AE7" w:rsidRPr="00FB4A68" w:rsidRDefault="57480246" w:rsidP="642A0AFE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4A68">
        <w:rPr>
          <w:rFonts w:ascii="Times New Roman" w:hAnsi="Times New Roman" w:cs="Times New Roman"/>
          <w:sz w:val="24"/>
          <w:szCs w:val="24"/>
        </w:rPr>
        <w:t xml:space="preserve">Inform others in the laboratory that the burner will be in operation. </w:t>
      </w:r>
    </w:p>
    <w:p w14:paraId="25B8A348" w14:textId="77777777" w:rsidR="00F15FAD" w:rsidRPr="00FB4A68" w:rsidRDefault="00F15FAD" w:rsidP="00640603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6D905EA" w14:textId="34AAD586" w:rsidR="00BD1AF4" w:rsidRPr="00FB4A68" w:rsidRDefault="7B2FC367" w:rsidP="642A0AFE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B4A68">
        <w:rPr>
          <w:rFonts w:ascii="Times New Roman" w:eastAsia="Times New Roman" w:hAnsi="Times New Roman" w:cs="Times New Roman"/>
          <w:sz w:val="28"/>
          <w:szCs w:val="28"/>
          <w:u w:val="single"/>
        </w:rPr>
        <w:t>L</w:t>
      </w:r>
      <w:r w:rsidR="320A088C" w:rsidRPr="00FB4A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ighting a Bunsen burner: </w:t>
      </w:r>
    </w:p>
    <w:p w14:paraId="4807A164" w14:textId="0DD92462" w:rsidR="00922D0A" w:rsidRPr="00FB4A68" w:rsidRDefault="00922D0A" w:rsidP="00922D0A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318059F">
        <w:rPr>
          <w:rFonts w:ascii="Times New Roman" w:hAnsi="Times New Roman" w:cs="Times New Roman"/>
          <w:sz w:val="24"/>
          <w:szCs w:val="24"/>
        </w:rPr>
        <w:t xml:space="preserve">Before turning on the gas, ensure you have </w:t>
      </w:r>
      <w:r w:rsidR="419E01CE" w:rsidRPr="0318059F">
        <w:rPr>
          <w:rFonts w:ascii="Times New Roman" w:hAnsi="Times New Roman" w:cs="Times New Roman"/>
          <w:sz w:val="24"/>
          <w:szCs w:val="24"/>
        </w:rPr>
        <w:t>a spark</w:t>
      </w:r>
      <w:r w:rsidR="00C755EA" w:rsidRPr="0318059F">
        <w:rPr>
          <w:rFonts w:ascii="Times New Roman" w:hAnsi="Times New Roman" w:cs="Times New Roman"/>
          <w:sz w:val="24"/>
          <w:szCs w:val="24"/>
        </w:rPr>
        <w:t xml:space="preserve"> </w:t>
      </w:r>
      <w:r w:rsidRPr="0318059F">
        <w:rPr>
          <w:rFonts w:ascii="Times New Roman" w:hAnsi="Times New Roman" w:cs="Times New Roman"/>
          <w:sz w:val="24"/>
          <w:szCs w:val="24"/>
        </w:rPr>
        <w:t xml:space="preserve">lighter with an extended nozzle to ignite the burner. Never use matches. </w:t>
      </w:r>
    </w:p>
    <w:p w14:paraId="75702E8E" w14:textId="1E4DE94A" w:rsidR="00922D0A" w:rsidRPr="00FB4A68" w:rsidRDefault="00922D0A" w:rsidP="00922D0A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4A68">
        <w:rPr>
          <w:rFonts w:ascii="Times New Roman" w:hAnsi="Times New Roman" w:cs="Times New Roman"/>
          <w:sz w:val="24"/>
          <w:szCs w:val="24"/>
        </w:rPr>
        <w:t xml:space="preserve">Close the air </w:t>
      </w:r>
      <w:r w:rsidR="00F4072C" w:rsidRPr="00FB4A68">
        <w:rPr>
          <w:rFonts w:ascii="Times New Roman" w:hAnsi="Times New Roman" w:cs="Times New Roman"/>
          <w:sz w:val="24"/>
          <w:szCs w:val="24"/>
        </w:rPr>
        <w:t>hole</w:t>
      </w:r>
      <w:r w:rsidRPr="00FB4A68">
        <w:rPr>
          <w:rFonts w:ascii="Times New Roman" w:hAnsi="Times New Roman" w:cs="Times New Roman"/>
          <w:sz w:val="24"/>
          <w:szCs w:val="24"/>
        </w:rPr>
        <w:t xml:space="preserve"> on the burner to facilitate lighting.</w:t>
      </w:r>
    </w:p>
    <w:p w14:paraId="7300DBFE" w14:textId="7BB1707B" w:rsidR="00A9234A" w:rsidRPr="00FB4A68" w:rsidRDefault="00A9234A" w:rsidP="00922D0A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4A68">
        <w:rPr>
          <w:rFonts w:ascii="Times New Roman" w:hAnsi="Times New Roman" w:cs="Times New Roman"/>
          <w:sz w:val="24"/>
          <w:szCs w:val="24"/>
        </w:rPr>
        <w:t>Slowly turn the gas control valve on the burner to allow gas to flow.</w:t>
      </w:r>
    </w:p>
    <w:p w14:paraId="64E4304A" w14:textId="133FB6B7" w:rsidR="00A9234A" w:rsidRPr="00FB4A68" w:rsidRDefault="00A9234A" w:rsidP="00922D0A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4A68">
        <w:rPr>
          <w:rFonts w:ascii="Times New Roman" w:hAnsi="Times New Roman" w:cs="Times New Roman"/>
          <w:sz w:val="24"/>
          <w:szCs w:val="24"/>
        </w:rPr>
        <w:t xml:space="preserve">Using a </w:t>
      </w:r>
      <w:r w:rsidR="000C6777" w:rsidRPr="00FB4A68">
        <w:rPr>
          <w:rFonts w:ascii="Times New Roman" w:hAnsi="Times New Roman" w:cs="Times New Roman"/>
          <w:sz w:val="24"/>
          <w:szCs w:val="24"/>
        </w:rPr>
        <w:t xml:space="preserve">spark </w:t>
      </w:r>
      <w:r w:rsidRPr="00FB4A68">
        <w:rPr>
          <w:rFonts w:ascii="Times New Roman" w:hAnsi="Times New Roman" w:cs="Times New Roman"/>
          <w:sz w:val="24"/>
          <w:szCs w:val="24"/>
        </w:rPr>
        <w:t>lighter, ignite the gas at the top of the burner. Keep your hand away from the flame as you do this.</w:t>
      </w:r>
    </w:p>
    <w:p w14:paraId="5819DE3E" w14:textId="3C6E667A" w:rsidR="002262A6" w:rsidRPr="00FB4A68" w:rsidRDefault="002262A6" w:rsidP="00922D0A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4A68">
        <w:rPr>
          <w:rFonts w:ascii="Times New Roman" w:hAnsi="Times New Roman" w:cs="Times New Roman"/>
          <w:sz w:val="24"/>
          <w:szCs w:val="24"/>
        </w:rPr>
        <w:t>After the burner is lit, adjust the air supply to achieve the desired flame type.</w:t>
      </w:r>
    </w:p>
    <w:p w14:paraId="29EBD4B7" w14:textId="574C3B42" w:rsidR="00922D0A" w:rsidRPr="00FB4A68" w:rsidRDefault="00922D0A" w:rsidP="00922D0A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4A68">
        <w:rPr>
          <w:rFonts w:ascii="Times New Roman" w:hAnsi="Times New Roman" w:cs="Times New Roman"/>
          <w:sz w:val="24"/>
          <w:szCs w:val="24"/>
        </w:rPr>
        <w:t>Regulate the air supply to achieve a small, bright blue, cone-shaped flame.</w:t>
      </w:r>
    </w:p>
    <w:p w14:paraId="061320EB" w14:textId="74B9BEA2" w:rsidR="00922D0A" w:rsidRPr="00FB4A68" w:rsidRDefault="00922D0A" w:rsidP="00922D0A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B4A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During Use: </w:t>
      </w:r>
    </w:p>
    <w:p w14:paraId="603DAB1F" w14:textId="7660070A" w:rsidR="00EC7C59" w:rsidRPr="00EC7C59" w:rsidRDefault="00EC7C59" w:rsidP="00922D0A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C59">
        <w:rPr>
          <w:rFonts w:ascii="Times New Roman" w:hAnsi="Times New Roman" w:cs="Times New Roman"/>
          <w:sz w:val="24"/>
          <w:szCs w:val="24"/>
        </w:rPr>
        <w:t>Ensure that the area around the Bunsen burner is free of flammable materials, chemicals, and clutter to prevent accidental fires.</w:t>
      </w:r>
    </w:p>
    <w:p w14:paraId="07BDA12B" w14:textId="2F836EC8" w:rsidR="004819A8" w:rsidRPr="00FB4A68" w:rsidRDefault="004819A8" w:rsidP="00922D0A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4A68">
        <w:rPr>
          <w:rFonts w:ascii="Times New Roman" w:hAnsi="Times New Roman" w:cs="Times New Roman"/>
          <w:sz w:val="24"/>
          <w:szCs w:val="24"/>
        </w:rPr>
        <w:t>Do not leave a lit Bunsen burner unattended.</w:t>
      </w:r>
    </w:p>
    <w:p w14:paraId="671806FD" w14:textId="77777777" w:rsidR="00F15FAD" w:rsidRPr="00FB4A68" w:rsidRDefault="00F15FAD" w:rsidP="00922D0A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66EA6E" w14:textId="2753581D" w:rsidR="0318059F" w:rsidRDefault="0318059F" w:rsidP="0318059F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4AAEAC" w14:textId="7D1955F8" w:rsidR="0318059F" w:rsidRDefault="0318059F" w:rsidP="0318059F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60220EF" w14:textId="5B5949EC" w:rsidR="0318059F" w:rsidRDefault="0318059F" w:rsidP="0318059F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DD091E" w14:textId="7E9E5D3E" w:rsidR="00BC537F" w:rsidRPr="00FB4A68" w:rsidRDefault="43DDF738" w:rsidP="642A0AFE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B4A68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After </w:t>
      </w:r>
      <w:r w:rsidR="00B35B5E" w:rsidRPr="00FB4A68">
        <w:rPr>
          <w:rFonts w:ascii="Times New Roman" w:eastAsia="Times New Roman" w:hAnsi="Times New Roman" w:cs="Times New Roman"/>
          <w:sz w:val="28"/>
          <w:szCs w:val="28"/>
          <w:u w:val="single"/>
        </w:rPr>
        <w:t>Using</w:t>
      </w:r>
      <w:r w:rsidRPr="00FB4A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a Bunsen burner: </w:t>
      </w:r>
    </w:p>
    <w:p w14:paraId="79E7F51E" w14:textId="543A7AE1" w:rsidR="0079667B" w:rsidRPr="00FB4A68" w:rsidRDefault="0079667B" w:rsidP="0079667B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4A68">
        <w:rPr>
          <w:rFonts w:ascii="Times New Roman" w:hAnsi="Times New Roman" w:cs="Times New Roman"/>
          <w:sz w:val="24"/>
          <w:szCs w:val="24"/>
        </w:rPr>
        <w:t>Turn off the gas supply once you have finished using the burner.</w:t>
      </w:r>
    </w:p>
    <w:p w14:paraId="15AB343F" w14:textId="3BA744BD" w:rsidR="0079667B" w:rsidRPr="00FB4A68" w:rsidRDefault="009A194B" w:rsidP="0079667B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4A68">
        <w:rPr>
          <w:rFonts w:ascii="Times New Roman" w:hAnsi="Times New Roman" w:cs="Times New Roman"/>
          <w:sz w:val="24"/>
          <w:szCs w:val="24"/>
        </w:rPr>
        <w:t>Remember that any items heated with a Bunsen burner are likely to be very hot</w:t>
      </w:r>
      <w:r w:rsidR="0079667B" w:rsidRPr="00FB4A68">
        <w:rPr>
          <w:rFonts w:ascii="Times New Roman" w:hAnsi="Times New Roman" w:cs="Times New Roman"/>
          <w:sz w:val="24"/>
          <w:szCs w:val="24"/>
        </w:rPr>
        <w:t>.</w:t>
      </w:r>
    </w:p>
    <w:p w14:paraId="4DCEE81B" w14:textId="43D5706B" w:rsidR="0079667B" w:rsidRPr="00FB4A68" w:rsidRDefault="00FB4A68" w:rsidP="0079667B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4A68">
        <w:rPr>
          <w:rFonts w:ascii="Times New Roman" w:hAnsi="Times New Roman" w:cs="Times New Roman"/>
          <w:sz w:val="24"/>
          <w:szCs w:val="24"/>
        </w:rPr>
        <w:t>Avoid touching any apparatus with your bare hands unless the surrounding air feels cool</w:t>
      </w:r>
      <w:r w:rsidR="0079667B" w:rsidRPr="00FB4A68">
        <w:rPr>
          <w:rFonts w:ascii="Times New Roman" w:hAnsi="Times New Roman" w:cs="Times New Roman"/>
          <w:sz w:val="24"/>
          <w:szCs w:val="24"/>
        </w:rPr>
        <w:t>.</w:t>
      </w:r>
    </w:p>
    <w:p w14:paraId="4CD00566" w14:textId="68DF723B" w:rsidR="0079667B" w:rsidRPr="00FB4A68" w:rsidRDefault="0079667B" w:rsidP="0079667B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4A68">
        <w:rPr>
          <w:rFonts w:ascii="Times New Roman" w:hAnsi="Times New Roman" w:cs="Times New Roman"/>
          <w:sz w:val="24"/>
          <w:szCs w:val="24"/>
        </w:rPr>
        <w:t>Allow the burner to cool before handling it.</w:t>
      </w:r>
    </w:p>
    <w:p w14:paraId="4107F7E3" w14:textId="4A31A9E4" w:rsidR="0079667B" w:rsidRPr="00FB4A68" w:rsidRDefault="0079667B" w:rsidP="0079667B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4A68">
        <w:rPr>
          <w:rFonts w:ascii="Times New Roman" w:hAnsi="Times New Roman" w:cs="Times New Roman"/>
          <w:sz w:val="24"/>
          <w:szCs w:val="24"/>
        </w:rPr>
        <w:t>Ensure the main gas valve is turned off before leaving the laboratory.</w:t>
      </w:r>
    </w:p>
    <w:p w14:paraId="2806DB11" w14:textId="00CB4ECF" w:rsidR="0079667B" w:rsidRPr="00FB4A68" w:rsidRDefault="00FB4A68" w:rsidP="0079667B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4A68">
        <w:rPr>
          <w:rFonts w:ascii="Times New Roman" w:hAnsi="Times New Roman" w:cs="Times New Roman"/>
          <w:sz w:val="24"/>
          <w:szCs w:val="24"/>
        </w:rPr>
        <w:t>Do not place</w:t>
      </w:r>
      <w:r w:rsidR="0079667B" w:rsidRPr="00FB4A68">
        <w:rPr>
          <w:rFonts w:ascii="Times New Roman" w:hAnsi="Times New Roman" w:cs="Times New Roman"/>
          <w:sz w:val="24"/>
          <w:szCs w:val="24"/>
        </w:rPr>
        <w:t xml:space="preserve"> hot apparatus on paper or other flammable materials</w:t>
      </w:r>
      <w:r w:rsidRPr="00FB4A68">
        <w:rPr>
          <w:rFonts w:ascii="Times New Roman" w:hAnsi="Times New Roman" w:cs="Times New Roman"/>
          <w:sz w:val="24"/>
          <w:szCs w:val="24"/>
        </w:rPr>
        <w:t>,</w:t>
      </w:r>
      <w:r w:rsidR="0079667B" w:rsidRPr="00FB4A68">
        <w:rPr>
          <w:rFonts w:ascii="Times New Roman" w:hAnsi="Times New Roman" w:cs="Times New Roman"/>
          <w:sz w:val="24"/>
          <w:szCs w:val="24"/>
        </w:rPr>
        <w:t xml:space="preserve"> </w:t>
      </w:r>
      <w:r w:rsidRPr="00FB4A68">
        <w:rPr>
          <w:rFonts w:ascii="Times New Roman" w:hAnsi="Times New Roman" w:cs="Times New Roman"/>
          <w:sz w:val="24"/>
          <w:szCs w:val="24"/>
        </w:rPr>
        <w:t>a</w:t>
      </w:r>
      <w:r w:rsidR="0079667B" w:rsidRPr="00FB4A68">
        <w:rPr>
          <w:rFonts w:ascii="Times New Roman" w:hAnsi="Times New Roman" w:cs="Times New Roman"/>
          <w:sz w:val="24"/>
          <w:szCs w:val="24"/>
        </w:rPr>
        <w:t>llow items to cool in place before handling.</w:t>
      </w:r>
    </w:p>
    <w:p w14:paraId="18DA1576" w14:textId="77777777" w:rsidR="00F15FAD" w:rsidRPr="00FB4A68" w:rsidRDefault="00F15FAD" w:rsidP="642A0AFE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678102" w14:textId="02558EE2" w:rsidR="007D4C4B" w:rsidRPr="00FB4A68" w:rsidRDefault="0318059F" w:rsidP="0318059F">
      <w:p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31805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5) </w:t>
      </w:r>
      <w:r w:rsidR="6E79FDDF" w:rsidRPr="0318059F">
        <w:rPr>
          <w:rFonts w:ascii="Times New Roman" w:eastAsia="Times New Roman" w:hAnsi="Times New Roman" w:cs="Times New Roman"/>
          <w:b/>
          <w:bCs/>
          <w:sz w:val="28"/>
          <w:szCs w:val="28"/>
        </w:rPr>
        <w:t>Incident Reporting</w:t>
      </w:r>
    </w:p>
    <w:p w14:paraId="53CCF8B3" w14:textId="78AA9DA7" w:rsidR="007D4C4B" w:rsidRPr="00FB4A68" w:rsidRDefault="6E79FDDF" w:rsidP="002E5188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B4A68">
        <w:rPr>
          <w:rFonts w:ascii="Times New Roman" w:hAnsi="Times New Roman" w:cs="Times New Roman"/>
          <w:sz w:val="24"/>
          <w:szCs w:val="24"/>
        </w:rPr>
        <w:t xml:space="preserve">Report any accidents resulting in injuries to the </w:t>
      </w:r>
      <w:r w:rsidR="00001C58" w:rsidRPr="00FB4A68">
        <w:rPr>
          <w:rFonts w:ascii="Times New Roman" w:hAnsi="Times New Roman" w:cs="Times New Roman"/>
          <w:sz w:val="24"/>
          <w:szCs w:val="24"/>
        </w:rPr>
        <w:t>Princip</w:t>
      </w:r>
      <w:r w:rsidR="10184000" w:rsidRPr="00FB4A68">
        <w:rPr>
          <w:rFonts w:ascii="Times New Roman" w:hAnsi="Times New Roman" w:cs="Times New Roman"/>
          <w:sz w:val="24"/>
          <w:szCs w:val="24"/>
        </w:rPr>
        <w:t>al</w:t>
      </w:r>
      <w:r w:rsidR="00001C58" w:rsidRPr="00FB4A68">
        <w:rPr>
          <w:rFonts w:ascii="Times New Roman" w:hAnsi="Times New Roman" w:cs="Times New Roman"/>
          <w:sz w:val="24"/>
          <w:szCs w:val="24"/>
        </w:rPr>
        <w:t xml:space="preserve"> Investigator </w:t>
      </w:r>
      <w:r w:rsidRPr="00FB4A68">
        <w:rPr>
          <w:rFonts w:ascii="Times New Roman" w:hAnsi="Times New Roman" w:cs="Times New Roman"/>
          <w:sz w:val="24"/>
          <w:szCs w:val="24"/>
        </w:rPr>
        <w:t xml:space="preserve">and/or the </w:t>
      </w:r>
      <w:r w:rsidR="0079667B" w:rsidRPr="00FB4A68">
        <w:rPr>
          <w:rFonts w:ascii="Times New Roman" w:hAnsi="Times New Roman" w:cs="Times New Roman"/>
          <w:sz w:val="24"/>
          <w:szCs w:val="24"/>
          <w:lang w:eastAsia="zh-TW"/>
        </w:rPr>
        <w:t>depart</w:t>
      </w:r>
      <w:r w:rsidR="0079667B" w:rsidRPr="00FB4A68">
        <w:rPr>
          <w:rFonts w:ascii="Times New Roman" w:hAnsi="Times New Roman" w:cs="Times New Roman" w:hint="eastAsia"/>
          <w:sz w:val="24"/>
          <w:szCs w:val="24"/>
          <w:lang w:eastAsia="zh-TW"/>
        </w:rPr>
        <w:t>mental</w:t>
      </w:r>
      <w:r w:rsidRPr="00FB4A68">
        <w:rPr>
          <w:rFonts w:ascii="Times New Roman" w:hAnsi="Times New Roman" w:cs="Times New Roman"/>
          <w:sz w:val="24"/>
          <w:szCs w:val="24"/>
        </w:rPr>
        <w:t xml:space="preserve"> safety officer</w:t>
      </w:r>
      <w:r w:rsidR="004D6D3D" w:rsidRPr="00FB4A68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(DSO)</w:t>
      </w:r>
      <w:r w:rsidRPr="00FB4A68">
        <w:rPr>
          <w:rFonts w:ascii="Times New Roman" w:hAnsi="Times New Roman" w:cs="Times New Roman"/>
          <w:sz w:val="24"/>
          <w:szCs w:val="24"/>
        </w:rPr>
        <w:t xml:space="preserve"> immediately.</w:t>
      </w:r>
    </w:p>
    <w:p w14:paraId="5EB8386A" w14:textId="67D6DD48" w:rsidR="6E79FDDF" w:rsidRDefault="6E79FDDF" w:rsidP="0318059F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696D857F">
        <w:rPr>
          <w:rFonts w:ascii="Times New Roman" w:hAnsi="Times New Roman" w:cs="Times New Roman"/>
          <w:sz w:val="24"/>
          <w:szCs w:val="24"/>
        </w:rPr>
        <w:t xml:space="preserve">For serious incidents, notify the </w:t>
      </w:r>
      <w:r w:rsidR="1176D95C" w:rsidRPr="696D857F">
        <w:rPr>
          <w:rFonts w:ascii="Times New Roman" w:hAnsi="Times New Roman" w:cs="Times New Roman"/>
          <w:sz w:val="24"/>
          <w:szCs w:val="24"/>
        </w:rPr>
        <w:t>S</w:t>
      </w:r>
      <w:r w:rsidRPr="696D857F">
        <w:rPr>
          <w:rFonts w:ascii="Times New Roman" w:hAnsi="Times New Roman" w:cs="Times New Roman"/>
          <w:sz w:val="24"/>
          <w:szCs w:val="24"/>
        </w:rPr>
        <w:t xml:space="preserve">ecurity </w:t>
      </w:r>
      <w:r w:rsidR="223906BE" w:rsidRPr="696D857F">
        <w:rPr>
          <w:rFonts w:ascii="Times New Roman" w:hAnsi="Times New Roman" w:cs="Times New Roman"/>
          <w:sz w:val="24"/>
          <w:szCs w:val="24"/>
        </w:rPr>
        <w:t>U</w:t>
      </w:r>
      <w:r w:rsidRPr="696D857F">
        <w:rPr>
          <w:rFonts w:ascii="Times New Roman" w:hAnsi="Times New Roman" w:cs="Times New Roman"/>
          <w:sz w:val="24"/>
          <w:szCs w:val="24"/>
        </w:rPr>
        <w:t xml:space="preserve">nit immediately by calling the 24-hour hotline </w:t>
      </w:r>
      <w:r w:rsidR="16E65107" w:rsidRPr="696D857F">
        <w:rPr>
          <w:rFonts w:ascii="Times New Roman" w:hAnsi="Times New Roman" w:cs="Times New Roman"/>
          <w:sz w:val="24"/>
          <w:szCs w:val="24"/>
        </w:rPr>
        <w:t xml:space="preserve">on </w:t>
      </w:r>
      <w:r w:rsidRPr="696D857F">
        <w:rPr>
          <w:rFonts w:ascii="Times New Roman" w:hAnsi="Times New Roman" w:cs="Times New Roman"/>
          <w:b/>
          <w:bCs/>
          <w:sz w:val="24"/>
          <w:szCs w:val="24"/>
        </w:rPr>
        <w:t>23588999</w:t>
      </w:r>
      <w:r w:rsidRPr="696D857F">
        <w:rPr>
          <w:rFonts w:ascii="Times New Roman" w:hAnsi="Times New Roman" w:cs="Times New Roman"/>
          <w:sz w:val="24"/>
          <w:szCs w:val="24"/>
        </w:rPr>
        <w:t>.</w:t>
      </w:r>
    </w:p>
    <w:p w14:paraId="5565C148" w14:textId="4F3AB5AB" w:rsidR="0318059F" w:rsidRDefault="0318059F" w:rsidP="0318059F">
      <w:pPr>
        <w:shd w:val="clear" w:color="auto" w:fill="FFFFFF" w:themeFill="background1"/>
        <w:spacing w:line="276" w:lineRule="auto"/>
        <w:ind w:left="144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F56857B" w14:textId="5A0BA094" w:rsidR="0318059F" w:rsidRDefault="0318059F" w:rsidP="0318059F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318059F">
        <w:rPr>
          <w:rFonts w:ascii="Times New Roman" w:hAnsi="Times New Roman" w:cs="Times New Roman"/>
          <w:b/>
          <w:bCs/>
          <w:sz w:val="28"/>
          <w:szCs w:val="28"/>
        </w:rPr>
        <w:t xml:space="preserve">6) </w:t>
      </w:r>
      <w:r w:rsidR="38C34F4F" w:rsidRPr="0318059F">
        <w:rPr>
          <w:rFonts w:ascii="Times New Roman" w:hAnsi="Times New Roman" w:cs="Times New Roman"/>
          <w:b/>
          <w:bCs/>
          <w:sz w:val="28"/>
          <w:szCs w:val="28"/>
        </w:rPr>
        <w:t>References</w:t>
      </w:r>
    </w:p>
    <w:p w14:paraId="74AB57A5" w14:textId="33024D4D" w:rsidR="69BDA061" w:rsidRDefault="69BDA061" w:rsidP="0318059F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1805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Dimauro, J. (2016). </w:t>
      </w:r>
      <w:r w:rsidRPr="0318059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SOP_SMB006.2: Using Bunsen Burners. </w:t>
      </w:r>
      <w:r w:rsidRPr="031805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Risk Assessment. The University of Sydney.</w:t>
      </w:r>
    </w:p>
    <w:p w14:paraId="292F3173" w14:textId="6992CAB0" w:rsidR="69BDA061" w:rsidRPr="00DE6645" w:rsidRDefault="69BDA061" w:rsidP="3919A00F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919A0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Coleman, N. &amp; Kant, S. (2014). </w:t>
      </w:r>
      <w:r w:rsidRPr="3919A00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SOP SMB006.2</w:t>
      </w:r>
      <w:r w:rsidR="648F5984" w:rsidRPr="3919A00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(SK NC 0614)</w:t>
      </w:r>
      <w:r w:rsidRPr="3919A00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: Using Bunsen burners. </w:t>
      </w:r>
      <w:r w:rsidRPr="3919A0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 University of Sydney</w:t>
      </w:r>
      <w:r w:rsidRPr="3919A00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.</w:t>
      </w:r>
    </w:p>
    <w:p w14:paraId="4D93F046" w14:textId="5D5F97C7" w:rsidR="00ED3AB3" w:rsidRDefault="00ED3AB3" w:rsidP="00ED3AB3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D3AB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Hkedcity.net. (2025). </w:t>
      </w:r>
      <w:r w:rsidRPr="00ED3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Information about Approved Gas Tubing for Bunsen Burners</w:t>
      </w:r>
      <w:r w:rsidRPr="00ED3AB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[online] Available at: </w:t>
      </w:r>
      <w:hyperlink r:id="rId11" w:history="1">
        <w:r w:rsidRPr="00E0530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/>
          </w:rPr>
          <w:t>https://cd1.edb.hkedcity.net/cd/science/laboratory/safety/gas_tubing.htm</w:t>
        </w:r>
      </w:hyperlink>
    </w:p>
    <w:p w14:paraId="3314DC13" w14:textId="77777777" w:rsidR="00ED3AB3" w:rsidRPr="00ED3AB3" w:rsidRDefault="00ED3AB3" w:rsidP="00ED3AB3">
      <w:pPr>
        <w:pStyle w:val="ListParagraph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400B82B" w14:textId="6895F5AD" w:rsidR="00DE6645" w:rsidRPr="00ED3AB3" w:rsidRDefault="00DE6645" w:rsidP="00ED3AB3">
      <w:pPr>
        <w:pStyle w:val="ListParagraph"/>
        <w:shd w:val="clear" w:color="auto" w:fill="FFFFFF"/>
        <w:spacing w:before="240" w:beforeAutospacing="1" w:after="24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8F2C17" w14:textId="086908E3" w:rsidR="0318059F" w:rsidRDefault="0318059F" w:rsidP="0318059F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93E4881" w14:textId="6865EBF6" w:rsidR="0318059F" w:rsidRDefault="0318059F" w:rsidP="0318059F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F200011" w14:textId="0447FB75" w:rsidR="0318059F" w:rsidRDefault="0318059F" w:rsidP="0318059F">
      <w:pPr>
        <w:shd w:val="clear" w:color="auto" w:fill="FFFFFF" w:themeFill="background1"/>
        <w:spacing w:line="276" w:lineRule="auto"/>
        <w:ind w:left="144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FFB55FF" w14:textId="5DC9EE18" w:rsidR="0318059F" w:rsidRDefault="0318059F" w:rsidP="0318059F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67B7157" w14:textId="71B08867" w:rsidR="0318059F" w:rsidRDefault="0318059F" w:rsidP="0318059F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FA2F51F" w14:textId="77777777" w:rsidR="007D4C4B" w:rsidRPr="00FB4A68" w:rsidRDefault="007D4C4B" w:rsidP="007D4C4B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ECCD9C3" w14:textId="4190E158" w:rsidR="00F706C8" w:rsidRPr="00FB4A68" w:rsidRDefault="00F706C8" w:rsidP="642A0AFE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096C0B6" w14:textId="77777777" w:rsidR="00185EC2" w:rsidRPr="00FB4A68" w:rsidRDefault="00185EC2" w:rsidP="642A0AFE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890654" w14:textId="77777777" w:rsidR="00185EC2" w:rsidRPr="00FB4A68" w:rsidRDefault="00185EC2" w:rsidP="00640603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85EC2" w:rsidRPr="00FB4A68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8A14E" w14:textId="77777777" w:rsidR="00AC3839" w:rsidRDefault="00AC3839" w:rsidP="00321897">
      <w:pPr>
        <w:spacing w:after="0" w:line="240" w:lineRule="auto"/>
      </w:pPr>
      <w:r>
        <w:separator/>
      </w:r>
    </w:p>
  </w:endnote>
  <w:endnote w:type="continuationSeparator" w:id="0">
    <w:p w14:paraId="41639D9B" w14:textId="77777777" w:rsidR="00AC3839" w:rsidRDefault="00AC3839" w:rsidP="00321897">
      <w:pPr>
        <w:spacing w:after="0" w:line="240" w:lineRule="auto"/>
      </w:pPr>
      <w:r>
        <w:continuationSeparator/>
      </w:r>
    </w:p>
  </w:endnote>
  <w:endnote w:type="continuationNotice" w:id="1">
    <w:p w14:paraId="580E436C" w14:textId="77777777" w:rsidR="00AC3839" w:rsidRDefault="00AC38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02600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4048ED" w14:textId="7B1C9900" w:rsidR="00321897" w:rsidRDefault="642A0AFE">
            <w:pPr>
              <w:pStyle w:val="Footer"/>
              <w:jc w:val="right"/>
            </w:pPr>
            <w:r>
              <w:t xml:space="preserve">Page </w:t>
            </w:r>
            <w:r w:rsidR="00321897" w:rsidRPr="642A0AFE">
              <w:rPr>
                <w:b/>
                <w:bCs/>
              </w:rPr>
              <w:fldChar w:fldCharType="begin"/>
            </w:r>
            <w:r w:rsidR="00321897" w:rsidRPr="642A0AFE">
              <w:rPr>
                <w:b/>
                <w:bCs/>
              </w:rPr>
              <w:instrText xml:space="preserve"> PAGE </w:instrText>
            </w:r>
            <w:r w:rsidR="00321897" w:rsidRPr="642A0AFE">
              <w:rPr>
                <w:b/>
                <w:bCs/>
                <w:sz w:val="24"/>
                <w:szCs w:val="24"/>
              </w:rPr>
              <w:fldChar w:fldCharType="separate"/>
            </w:r>
            <w:r w:rsidRPr="642A0AFE">
              <w:rPr>
                <w:b/>
                <w:bCs/>
              </w:rPr>
              <w:t>2</w:t>
            </w:r>
            <w:r w:rsidR="00321897" w:rsidRPr="642A0AFE">
              <w:rPr>
                <w:b/>
                <w:bCs/>
              </w:rPr>
              <w:fldChar w:fldCharType="end"/>
            </w:r>
            <w:r>
              <w:t xml:space="preserve"> of </w:t>
            </w:r>
            <w:r w:rsidR="00321897" w:rsidRPr="642A0AFE">
              <w:rPr>
                <w:b/>
                <w:bCs/>
              </w:rPr>
              <w:fldChar w:fldCharType="begin"/>
            </w:r>
            <w:r w:rsidR="00321897" w:rsidRPr="642A0AFE">
              <w:rPr>
                <w:b/>
                <w:bCs/>
              </w:rPr>
              <w:instrText xml:space="preserve"> NUMPAGES  </w:instrText>
            </w:r>
            <w:r w:rsidR="00321897" w:rsidRPr="642A0AFE">
              <w:rPr>
                <w:b/>
                <w:bCs/>
                <w:sz w:val="24"/>
                <w:szCs w:val="24"/>
              </w:rPr>
              <w:fldChar w:fldCharType="separate"/>
            </w:r>
            <w:r w:rsidRPr="642A0AFE">
              <w:rPr>
                <w:b/>
                <w:bCs/>
              </w:rPr>
              <w:t>3</w:t>
            </w:r>
            <w:r w:rsidR="00321897" w:rsidRPr="642A0AFE">
              <w:rPr>
                <w:b/>
                <w:bCs/>
              </w:rPr>
              <w:fldChar w:fldCharType="end"/>
            </w:r>
          </w:p>
        </w:sdtContent>
      </w:sdt>
    </w:sdtContent>
  </w:sdt>
  <w:p w14:paraId="713A7AFF" w14:textId="77777777" w:rsidR="00321897" w:rsidRDefault="00321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F2071" w14:textId="77777777" w:rsidR="00AC3839" w:rsidRDefault="00AC3839" w:rsidP="00321897">
      <w:pPr>
        <w:spacing w:after="0" w:line="240" w:lineRule="auto"/>
      </w:pPr>
      <w:r>
        <w:separator/>
      </w:r>
    </w:p>
  </w:footnote>
  <w:footnote w:type="continuationSeparator" w:id="0">
    <w:p w14:paraId="62CB6C55" w14:textId="77777777" w:rsidR="00AC3839" w:rsidRDefault="00AC3839" w:rsidP="00321897">
      <w:pPr>
        <w:spacing w:after="0" w:line="240" w:lineRule="auto"/>
      </w:pPr>
      <w:r>
        <w:continuationSeparator/>
      </w:r>
    </w:p>
  </w:footnote>
  <w:footnote w:type="continuationNotice" w:id="1">
    <w:p w14:paraId="149EA958" w14:textId="77777777" w:rsidR="00AC3839" w:rsidRDefault="00AC38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D74E" w14:textId="77777777" w:rsidR="00321897" w:rsidRDefault="0032189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3F9BC3" wp14:editId="671D83A7">
          <wp:simplePos x="0" y="0"/>
          <wp:positionH relativeFrom="margin">
            <wp:align>left</wp:align>
          </wp:positionH>
          <wp:positionV relativeFrom="paragraph">
            <wp:posOffset>-259383</wp:posOffset>
          </wp:positionV>
          <wp:extent cx="4834255" cy="481330"/>
          <wp:effectExtent l="0" t="0" r="4445" b="0"/>
          <wp:wrapTight wrapText="bothSides">
            <wp:wrapPolygon edited="0">
              <wp:start x="0" y="0"/>
              <wp:lineTo x="0" y="20517"/>
              <wp:lineTo x="21535" y="20517"/>
              <wp:lineTo x="215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2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01C2"/>
    <w:multiLevelType w:val="hybridMultilevel"/>
    <w:tmpl w:val="417453D4"/>
    <w:lvl w:ilvl="0" w:tplc="C3DC890E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" w15:restartNumberingAfterBreak="0">
    <w:nsid w:val="18330D7F"/>
    <w:multiLevelType w:val="hybridMultilevel"/>
    <w:tmpl w:val="67D2629A"/>
    <w:lvl w:ilvl="0" w:tplc="EDB85202">
      <w:start w:val="4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 w15:restartNumberingAfterBreak="0">
    <w:nsid w:val="30363529"/>
    <w:multiLevelType w:val="hybridMultilevel"/>
    <w:tmpl w:val="478C5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83274A"/>
    <w:multiLevelType w:val="hybridMultilevel"/>
    <w:tmpl w:val="EBBE8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76454E"/>
    <w:multiLevelType w:val="hybridMultilevel"/>
    <w:tmpl w:val="00561A84"/>
    <w:lvl w:ilvl="0" w:tplc="82628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65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4ED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268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659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82C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4EA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21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C8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65F50"/>
    <w:multiLevelType w:val="hybridMultilevel"/>
    <w:tmpl w:val="373C5D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96B07"/>
    <w:multiLevelType w:val="hybridMultilevel"/>
    <w:tmpl w:val="2092E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0877392">
    <w:abstractNumId w:val="4"/>
  </w:num>
  <w:num w:numId="2" w16cid:durableId="1536696602">
    <w:abstractNumId w:val="5"/>
  </w:num>
  <w:num w:numId="3" w16cid:durableId="1464153917">
    <w:abstractNumId w:val="2"/>
  </w:num>
  <w:num w:numId="4" w16cid:durableId="1987737536">
    <w:abstractNumId w:val="3"/>
  </w:num>
  <w:num w:numId="5" w16cid:durableId="1552183613">
    <w:abstractNumId w:val="6"/>
  </w:num>
  <w:num w:numId="6" w16cid:durableId="1163089156">
    <w:abstractNumId w:val="0"/>
  </w:num>
  <w:num w:numId="7" w16cid:durableId="16150725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zMDa1MLC0MDI3sDBR0lEKTi0uzszPAykwqQUAYnH2sCwAAAA="/>
  </w:docVars>
  <w:rsids>
    <w:rsidRoot w:val="00302CBC"/>
    <w:rsid w:val="0000042B"/>
    <w:rsid w:val="00000EB6"/>
    <w:rsid w:val="00001C58"/>
    <w:rsid w:val="0000297C"/>
    <w:rsid w:val="00004EE8"/>
    <w:rsid w:val="00005EB0"/>
    <w:rsid w:val="00012C97"/>
    <w:rsid w:val="00014935"/>
    <w:rsid w:val="0001636C"/>
    <w:rsid w:val="00023D51"/>
    <w:rsid w:val="00025B05"/>
    <w:rsid w:val="000279DB"/>
    <w:rsid w:val="00030A2C"/>
    <w:rsid w:val="000377AF"/>
    <w:rsid w:val="00057D29"/>
    <w:rsid w:val="00062E29"/>
    <w:rsid w:val="000745EE"/>
    <w:rsid w:val="00074C4B"/>
    <w:rsid w:val="00080954"/>
    <w:rsid w:val="000816A3"/>
    <w:rsid w:val="0008459F"/>
    <w:rsid w:val="000860B7"/>
    <w:rsid w:val="0008699E"/>
    <w:rsid w:val="000952E6"/>
    <w:rsid w:val="000A4868"/>
    <w:rsid w:val="000A5848"/>
    <w:rsid w:val="000A753E"/>
    <w:rsid w:val="000A75CB"/>
    <w:rsid w:val="000B4498"/>
    <w:rsid w:val="000B6E26"/>
    <w:rsid w:val="000B727B"/>
    <w:rsid w:val="000C5875"/>
    <w:rsid w:val="000C6777"/>
    <w:rsid w:val="000D2BEE"/>
    <w:rsid w:val="000E5FA6"/>
    <w:rsid w:val="000E697F"/>
    <w:rsid w:val="000E7700"/>
    <w:rsid w:val="000F0C3D"/>
    <w:rsid w:val="000F5A4D"/>
    <w:rsid w:val="000F5C68"/>
    <w:rsid w:val="0010275E"/>
    <w:rsid w:val="0010707E"/>
    <w:rsid w:val="00112B3C"/>
    <w:rsid w:val="00113B5F"/>
    <w:rsid w:val="00114168"/>
    <w:rsid w:val="001225DD"/>
    <w:rsid w:val="001234F6"/>
    <w:rsid w:val="0013029D"/>
    <w:rsid w:val="00141527"/>
    <w:rsid w:val="00141EFD"/>
    <w:rsid w:val="001456F6"/>
    <w:rsid w:val="00145EAA"/>
    <w:rsid w:val="00162882"/>
    <w:rsid w:val="00166CC8"/>
    <w:rsid w:val="001673E8"/>
    <w:rsid w:val="00170294"/>
    <w:rsid w:val="00172C2B"/>
    <w:rsid w:val="00172D88"/>
    <w:rsid w:val="001744E2"/>
    <w:rsid w:val="00175C1B"/>
    <w:rsid w:val="0018394B"/>
    <w:rsid w:val="0018575E"/>
    <w:rsid w:val="00185EC2"/>
    <w:rsid w:val="00194991"/>
    <w:rsid w:val="0019578D"/>
    <w:rsid w:val="001B22D3"/>
    <w:rsid w:val="001B644F"/>
    <w:rsid w:val="001B6829"/>
    <w:rsid w:val="001B7290"/>
    <w:rsid w:val="001C3534"/>
    <w:rsid w:val="001C574E"/>
    <w:rsid w:val="001D21F3"/>
    <w:rsid w:val="001F2B52"/>
    <w:rsid w:val="00200C3E"/>
    <w:rsid w:val="0020162A"/>
    <w:rsid w:val="00203BFC"/>
    <w:rsid w:val="00206580"/>
    <w:rsid w:val="00207666"/>
    <w:rsid w:val="00211259"/>
    <w:rsid w:val="00211F9A"/>
    <w:rsid w:val="002136D6"/>
    <w:rsid w:val="002262A6"/>
    <w:rsid w:val="00227CE3"/>
    <w:rsid w:val="002346FE"/>
    <w:rsid w:val="00237AD6"/>
    <w:rsid w:val="00242672"/>
    <w:rsid w:val="00245706"/>
    <w:rsid w:val="002469FC"/>
    <w:rsid w:val="00254D94"/>
    <w:rsid w:val="00262C2E"/>
    <w:rsid w:val="00263591"/>
    <w:rsid w:val="00266E5E"/>
    <w:rsid w:val="00266F00"/>
    <w:rsid w:val="002711BA"/>
    <w:rsid w:val="002722B3"/>
    <w:rsid w:val="002727C3"/>
    <w:rsid w:val="002755DC"/>
    <w:rsid w:val="00275987"/>
    <w:rsid w:val="00285A4A"/>
    <w:rsid w:val="00286674"/>
    <w:rsid w:val="00294ED5"/>
    <w:rsid w:val="0029769B"/>
    <w:rsid w:val="002A524A"/>
    <w:rsid w:val="002A6F8C"/>
    <w:rsid w:val="002A799E"/>
    <w:rsid w:val="002B1D72"/>
    <w:rsid w:val="002C3704"/>
    <w:rsid w:val="002C6390"/>
    <w:rsid w:val="002C727E"/>
    <w:rsid w:val="002D04C9"/>
    <w:rsid w:val="002D2552"/>
    <w:rsid w:val="002E4065"/>
    <w:rsid w:val="002E468D"/>
    <w:rsid w:val="002E5188"/>
    <w:rsid w:val="002F429E"/>
    <w:rsid w:val="00301D3F"/>
    <w:rsid w:val="00302CBC"/>
    <w:rsid w:val="00302CCE"/>
    <w:rsid w:val="003063B9"/>
    <w:rsid w:val="00321897"/>
    <w:rsid w:val="00332ECE"/>
    <w:rsid w:val="00334111"/>
    <w:rsid w:val="00346B8B"/>
    <w:rsid w:val="00351C60"/>
    <w:rsid w:val="00354A56"/>
    <w:rsid w:val="0036792E"/>
    <w:rsid w:val="0037059B"/>
    <w:rsid w:val="00370CDA"/>
    <w:rsid w:val="003711A8"/>
    <w:rsid w:val="00384BD2"/>
    <w:rsid w:val="003879C9"/>
    <w:rsid w:val="00395239"/>
    <w:rsid w:val="00395943"/>
    <w:rsid w:val="0039617F"/>
    <w:rsid w:val="003A179A"/>
    <w:rsid w:val="003B0208"/>
    <w:rsid w:val="003B268D"/>
    <w:rsid w:val="003C2EBE"/>
    <w:rsid w:val="003C6673"/>
    <w:rsid w:val="003C6D10"/>
    <w:rsid w:val="003C7727"/>
    <w:rsid w:val="003D57E9"/>
    <w:rsid w:val="003E0F86"/>
    <w:rsid w:val="003E47C2"/>
    <w:rsid w:val="003E68F3"/>
    <w:rsid w:val="003F322C"/>
    <w:rsid w:val="00402596"/>
    <w:rsid w:val="00416BFD"/>
    <w:rsid w:val="00426C1A"/>
    <w:rsid w:val="00432BCA"/>
    <w:rsid w:val="00435AC2"/>
    <w:rsid w:val="00436E55"/>
    <w:rsid w:val="00444F93"/>
    <w:rsid w:val="004469C1"/>
    <w:rsid w:val="00447F99"/>
    <w:rsid w:val="00454F99"/>
    <w:rsid w:val="0045607B"/>
    <w:rsid w:val="004574E3"/>
    <w:rsid w:val="00462067"/>
    <w:rsid w:val="0046678C"/>
    <w:rsid w:val="004677A9"/>
    <w:rsid w:val="004709D5"/>
    <w:rsid w:val="00471763"/>
    <w:rsid w:val="00471B6B"/>
    <w:rsid w:val="004819A8"/>
    <w:rsid w:val="004870B0"/>
    <w:rsid w:val="004954A6"/>
    <w:rsid w:val="004A0949"/>
    <w:rsid w:val="004A12C8"/>
    <w:rsid w:val="004A542F"/>
    <w:rsid w:val="004A75F2"/>
    <w:rsid w:val="004B5D42"/>
    <w:rsid w:val="004B5F48"/>
    <w:rsid w:val="004B7B6A"/>
    <w:rsid w:val="004C73D2"/>
    <w:rsid w:val="004D3492"/>
    <w:rsid w:val="004D6D3D"/>
    <w:rsid w:val="004D76A2"/>
    <w:rsid w:val="004E412C"/>
    <w:rsid w:val="004F47BD"/>
    <w:rsid w:val="004F4FEF"/>
    <w:rsid w:val="004F6F86"/>
    <w:rsid w:val="00502C46"/>
    <w:rsid w:val="00507994"/>
    <w:rsid w:val="0051525F"/>
    <w:rsid w:val="005211CB"/>
    <w:rsid w:val="005304B2"/>
    <w:rsid w:val="00537828"/>
    <w:rsid w:val="00537B41"/>
    <w:rsid w:val="00537D54"/>
    <w:rsid w:val="00542157"/>
    <w:rsid w:val="00543A90"/>
    <w:rsid w:val="005521AF"/>
    <w:rsid w:val="00571AE4"/>
    <w:rsid w:val="00571B5A"/>
    <w:rsid w:val="005838BA"/>
    <w:rsid w:val="00586808"/>
    <w:rsid w:val="00590C39"/>
    <w:rsid w:val="005928D0"/>
    <w:rsid w:val="00597140"/>
    <w:rsid w:val="005A17A3"/>
    <w:rsid w:val="005B5C08"/>
    <w:rsid w:val="005B5DD3"/>
    <w:rsid w:val="005B646E"/>
    <w:rsid w:val="005D2884"/>
    <w:rsid w:val="005D3D36"/>
    <w:rsid w:val="005D6E13"/>
    <w:rsid w:val="005E39E7"/>
    <w:rsid w:val="005E3A17"/>
    <w:rsid w:val="005E5092"/>
    <w:rsid w:val="005E71DA"/>
    <w:rsid w:val="005F180F"/>
    <w:rsid w:val="005F2956"/>
    <w:rsid w:val="005F5486"/>
    <w:rsid w:val="005F6EF0"/>
    <w:rsid w:val="00606B85"/>
    <w:rsid w:val="006122EF"/>
    <w:rsid w:val="006240A4"/>
    <w:rsid w:val="00624809"/>
    <w:rsid w:val="0063503F"/>
    <w:rsid w:val="006367AA"/>
    <w:rsid w:val="00637CA1"/>
    <w:rsid w:val="00640603"/>
    <w:rsid w:val="0064735E"/>
    <w:rsid w:val="006521B1"/>
    <w:rsid w:val="00654889"/>
    <w:rsid w:val="006554E1"/>
    <w:rsid w:val="006663AB"/>
    <w:rsid w:val="00671978"/>
    <w:rsid w:val="0068440A"/>
    <w:rsid w:val="0068548E"/>
    <w:rsid w:val="0068703B"/>
    <w:rsid w:val="0069115E"/>
    <w:rsid w:val="0069291E"/>
    <w:rsid w:val="00694342"/>
    <w:rsid w:val="006A1D1F"/>
    <w:rsid w:val="006B0479"/>
    <w:rsid w:val="006B4EB4"/>
    <w:rsid w:val="006D0418"/>
    <w:rsid w:val="006D64A6"/>
    <w:rsid w:val="00713937"/>
    <w:rsid w:val="00714992"/>
    <w:rsid w:val="007173AA"/>
    <w:rsid w:val="00722721"/>
    <w:rsid w:val="007319A1"/>
    <w:rsid w:val="00751517"/>
    <w:rsid w:val="00760B31"/>
    <w:rsid w:val="007832CD"/>
    <w:rsid w:val="00786575"/>
    <w:rsid w:val="0079667B"/>
    <w:rsid w:val="007A2A6B"/>
    <w:rsid w:val="007A3F1C"/>
    <w:rsid w:val="007A4E46"/>
    <w:rsid w:val="007A5732"/>
    <w:rsid w:val="007B255B"/>
    <w:rsid w:val="007B73D7"/>
    <w:rsid w:val="007B7D4E"/>
    <w:rsid w:val="007C17D6"/>
    <w:rsid w:val="007C19D7"/>
    <w:rsid w:val="007D3009"/>
    <w:rsid w:val="007D390A"/>
    <w:rsid w:val="007D4C4B"/>
    <w:rsid w:val="007D796E"/>
    <w:rsid w:val="007E1EF9"/>
    <w:rsid w:val="007E4E9B"/>
    <w:rsid w:val="007E59D3"/>
    <w:rsid w:val="007E6F3B"/>
    <w:rsid w:val="007E747B"/>
    <w:rsid w:val="007F1F86"/>
    <w:rsid w:val="007F273A"/>
    <w:rsid w:val="008009BA"/>
    <w:rsid w:val="00816CD7"/>
    <w:rsid w:val="00827FE2"/>
    <w:rsid w:val="008354F2"/>
    <w:rsid w:val="00847784"/>
    <w:rsid w:val="00847DA2"/>
    <w:rsid w:val="00850561"/>
    <w:rsid w:val="008526BA"/>
    <w:rsid w:val="00856C72"/>
    <w:rsid w:val="00856C9E"/>
    <w:rsid w:val="00857815"/>
    <w:rsid w:val="008608AE"/>
    <w:rsid w:val="0086095F"/>
    <w:rsid w:val="00870769"/>
    <w:rsid w:val="00880FAD"/>
    <w:rsid w:val="00882142"/>
    <w:rsid w:val="008A5C90"/>
    <w:rsid w:val="008A69CC"/>
    <w:rsid w:val="008B0BD8"/>
    <w:rsid w:val="008B5571"/>
    <w:rsid w:val="008C1B22"/>
    <w:rsid w:val="008C2C94"/>
    <w:rsid w:val="008D18A9"/>
    <w:rsid w:val="008D4B8E"/>
    <w:rsid w:val="008D5FFA"/>
    <w:rsid w:val="008E2A00"/>
    <w:rsid w:val="008E4E0E"/>
    <w:rsid w:val="008E4F43"/>
    <w:rsid w:val="008F0BAB"/>
    <w:rsid w:val="008F6B75"/>
    <w:rsid w:val="00901BC7"/>
    <w:rsid w:val="00904F17"/>
    <w:rsid w:val="00915875"/>
    <w:rsid w:val="00922D0A"/>
    <w:rsid w:val="00924E32"/>
    <w:rsid w:val="00930A7F"/>
    <w:rsid w:val="0093615C"/>
    <w:rsid w:val="0094279E"/>
    <w:rsid w:val="00944056"/>
    <w:rsid w:val="00944452"/>
    <w:rsid w:val="009463F1"/>
    <w:rsid w:val="0094645E"/>
    <w:rsid w:val="009473C9"/>
    <w:rsid w:val="00952A99"/>
    <w:rsid w:val="0095331E"/>
    <w:rsid w:val="00975433"/>
    <w:rsid w:val="00976D9D"/>
    <w:rsid w:val="00984CA4"/>
    <w:rsid w:val="00992BBE"/>
    <w:rsid w:val="00995966"/>
    <w:rsid w:val="009972A0"/>
    <w:rsid w:val="009A091B"/>
    <w:rsid w:val="009A194B"/>
    <w:rsid w:val="009A70B5"/>
    <w:rsid w:val="009B13CE"/>
    <w:rsid w:val="009B147D"/>
    <w:rsid w:val="009B316B"/>
    <w:rsid w:val="009B7629"/>
    <w:rsid w:val="009C62C5"/>
    <w:rsid w:val="009D0C46"/>
    <w:rsid w:val="009D13A5"/>
    <w:rsid w:val="009D160D"/>
    <w:rsid w:val="009D2B85"/>
    <w:rsid w:val="009D3885"/>
    <w:rsid w:val="009D3F41"/>
    <w:rsid w:val="009E1005"/>
    <w:rsid w:val="009E22B9"/>
    <w:rsid w:val="009E255E"/>
    <w:rsid w:val="009E48AE"/>
    <w:rsid w:val="009F12C8"/>
    <w:rsid w:val="009F15C2"/>
    <w:rsid w:val="00A0108D"/>
    <w:rsid w:val="00A06AFB"/>
    <w:rsid w:val="00A06C60"/>
    <w:rsid w:val="00A1675B"/>
    <w:rsid w:val="00A1719C"/>
    <w:rsid w:val="00A17964"/>
    <w:rsid w:val="00A22277"/>
    <w:rsid w:val="00A23FB1"/>
    <w:rsid w:val="00A245DE"/>
    <w:rsid w:val="00A32D00"/>
    <w:rsid w:val="00A32F83"/>
    <w:rsid w:val="00A41B9C"/>
    <w:rsid w:val="00A42DDD"/>
    <w:rsid w:val="00A42FC2"/>
    <w:rsid w:val="00A5575C"/>
    <w:rsid w:val="00A64FE3"/>
    <w:rsid w:val="00A675E4"/>
    <w:rsid w:val="00A771D4"/>
    <w:rsid w:val="00A9234A"/>
    <w:rsid w:val="00A949E1"/>
    <w:rsid w:val="00A94FFA"/>
    <w:rsid w:val="00A968D4"/>
    <w:rsid w:val="00A96BE8"/>
    <w:rsid w:val="00AA1B8A"/>
    <w:rsid w:val="00AB1A5F"/>
    <w:rsid w:val="00AB7743"/>
    <w:rsid w:val="00AC0BD0"/>
    <w:rsid w:val="00AC3839"/>
    <w:rsid w:val="00AC5F0E"/>
    <w:rsid w:val="00AC709B"/>
    <w:rsid w:val="00AD7243"/>
    <w:rsid w:val="00AE4E73"/>
    <w:rsid w:val="00AE6196"/>
    <w:rsid w:val="00AE6808"/>
    <w:rsid w:val="00AF5E54"/>
    <w:rsid w:val="00B00A98"/>
    <w:rsid w:val="00B0160A"/>
    <w:rsid w:val="00B057D7"/>
    <w:rsid w:val="00B0678A"/>
    <w:rsid w:val="00B102E9"/>
    <w:rsid w:val="00B13E92"/>
    <w:rsid w:val="00B140F8"/>
    <w:rsid w:val="00B1507C"/>
    <w:rsid w:val="00B22758"/>
    <w:rsid w:val="00B227B0"/>
    <w:rsid w:val="00B33013"/>
    <w:rsid w:val="00B35B5E"/>
    <w:rsid w:val="00B4055A"/>
    <w:rsid w:val="00B431C4"/>
    <w:rsid w:val="00B5022D"/>
    <w:rsid w:val="00B51F06"/>
    <w:rsid w:val="00B52267"/>
    <w:rsid w:val="00B64A7B"/>
    <w:rsid w:val="00B64ACE"/>
    <w:rsid w:val="00B67B1C"/>
    <w:rsid w:val="00B67D99"/>
    <w:rsid w:val="00B70F6B"/>
    <w:rsid w:val="00B71656"/>
    <w:rsid w:val="00B72296"/>
    <w:rsid w:val="00B7634F"/>
    <w:rsid w:val="00B8615D"/>
    <w:rsid w:val="00B9328D"/>
    <w:rsid w:val="00B9371E"/>
    <w:rsid w:val="00B9577A"/>
    <w:rsid w:val="00BA42EE"/>
    <w:rsid w:val="00BA56FC"/>
    <w:rsid w:val="00BA755D"/>
    <w:rsid w:val="00BB1274"/>
    <w:rsid w:val="00BB2AAF"/>
    <w:rsid w:val="00BB4419"/>
    <w:rsid w:val="00BB7C78"/>
    <w:rsid w:val="00BC537F"/>
    <w:rsid w:val="00BC55F8"/>
    <w:rsid w:val="00BC61A7"/>
    <w:rsid w:val="00BD1AF4"/>
    <w:rsid w:val="00BD4CFA"/>
    <w:rsid w:val="00BE3EC2"/>
    <w:rsid w:val="00BE5D57"/>
    <w:rsid w:val="00C22C30"/>
    <w:rsid w:val="00C32409"/>
    <w:rsid w:val="00C40FC2"/>
    <w:rsid w:val="00C43274"/>
    <w:rsid w:val="00C43416"/>
    <w:rsid w:val="00C45495"/>
    <w:rsid w:val="00C51B0E"/>
    <w:rsid w:val="00C54765"/>
    <w:rsid w:val="00C659BF"/>
    <w:rsid w:val="00C71B8B"/>
    <w:rsid w:val="00C7243D"/>
    <w:rsid w:val="00C7366B"/>
    <w:rsid w:val="00C755EA"/>
    <w:rsid w:val="00C76EC5"/>
    <w:rsid w:val="00C7748B"/>
    <w:rsid w:val="00C860F8"/>
    <w:rsid w:val="00C87216"/>
    <w:rsid w:val="00C94F51"/>
    <w:rsid w:val="00CA1CFC"/>
    <w:rsid w:val="00CA5DDD"/>
    <w:rsid w:val="00CA6E18"/>
    <w:rsid w:val="00CA7F9E"/>
    <w:rsid w:val="00CC4231"/>
    <w:rsid w:val="00CD111A"/>
    <w:rsid w:val="00CD2C51"/>
    <w:rsid w:val="00CD7F07"/>
    <w:rsid w:val="00CE51C0"/>
    <w:rsid w:val="00CE69A4"/>
    <w:rsid w:val="00CE6B04"/>
    <w:rsid w:val="00CF63B4"/>
    <w:rsid w:val="00D14964"/>
    <w:rsid w:val="00D154D5"/>
    <w:rsid w:val="00D15FF7"/>
    <w:rsid w:val="00D2113D"/>
    <w:rsid w:val="00D240CE"/>
    <w:rsid w:val="00D322E4"/>
    <w:rsid w:val="00D35368"/>
    <w:rsid w:val="00D374CE"/>
    <w:rsid w:val="00D4633D"/>
    <w:rsid w:val="00D533B0"/>
    <w:rsid w:val="00D56080"/>
    <w:rsid w:val="00D624B3"/>
    <w:rsid w:val="00D77AE7"/>
    <w:rsid w:val="00D92D49"/>
    <w:rsid w:val="00D95E5D"/>
    <w:rsid w:val="00DA5582"/>
    <w:rsid w:val="00DA56AF"/>
    <w:rsid w:val="00DA6D0A"/>
    <w:rsid w:val="00DB063B"/>
    <w:rsid w:val="00DB0AA6"/>
    <w:rsid w:val="00DB3C7E"/>
    <w:rsid w:val="00DC3679"/>
    <w:rsid w:val="00DC719B"/>
    <w:rsid w:val="00DD5978"/>
    <w:rsid w:val="00DD7B3C"/>
    <w:rsid w:val="00DE6645"/>
    <w:rsid w:val="00DE7291"/>
    <w:rsid w:val="00DE7FD2"/>
    <w:rsid w:val="00DF3B91"/>
    <w:rsid w:val="00E0562A"/>
    <w:rsid w:val="00E119FA"/>
    <w:rsid w:val="00E12A71"/>
    <w:rsid w:val="00E14C8C"/>
    <w:rsid w:val="00E15904"/>
    <w:rsid w:val="00E21777"/>
    <w:rsid w:val="00E264CA"/>
    <w:rsid w:val="00E3658A"/>
    <w:rsid w:val="00E3763C"/>
    <w:rsid w:val="00E466FA"/>
    <w:rsid w:val="00E50A0C"/>
    <w:rsid w:val="00E52A55"/>
    <w:rsid w:val="00E56776"/>
    <w:rsid w:val="00E60F97"/>
    <w:rsid w:val="00E61D36"/>
    <w:rsid w:val="00E61FCE"/>
    <w:rsid w:val="00E62D57"/>
    <w:rsid w:val="00E67EEF"/>
    <w:rsid w:val="00E72958"/>
    <w:rsid w:val="00E732F6"/>
    <w:rsid w:val="00E7623B"/>
    <w:rsid w:val="00E766A5"/>
    <w:rsid w:val="00E76FD3"/>
    <w:rsid w:val="00E80340"/>
    <w:rsid w:val="00E81616"/>
    <w:rsid w:val="00E854B4"/>
    <w:rsid w:val="00E86A3E"/>
    <w:rsid w:val="00EA324A"/>
    <w:rsid w:val="00EA5450"/>
    <w:rsid w:val="00EC206C"/>
    <w:rsid w:val="00EC5608"/>
    <w:rsid w:val="00EC7C59"/>
    <w:rsid w:val="00ED2239"/>
    <w:rsid w:val="00ED3AB3"/>
    <w:rsid w:val="00ED3BCB"/>
    <w:rsid w:val="00ED7793"/>
    <w:rsid w:val="00EE185F"/>
    <w:rsid w:val="00EE342B"/>
    <w:rsid w:val="00EE7DDE"/>
    <w:rsid w:val="00EF03C1"/>
    <w:rsid w:val="00EF0A47"/>
    <w:rsid w:val="00EF0C9F"/>
    <w:rsid w:val="00EF10D6"/>
    <w:rsid w:val="00EF78D8"/>
    <w:rsid w:val="00F07719"/>
    <w:rsid w:val="00F157D8"/>
    <w:rsid w:val="00F15F31"/>
    <w:rsid w:val="00F15FAD"/>
    <w:rsid w:val="00F23397"/>
    <w:rsid w:val="00F26E84"/>
    <w:rsid w:val="00F34C0F"/>
    <w:rsid w:val="00F403A6"/>
    <w:rsid w:val="00F4072C"/>
    <w:rsid w:val="00F42959"/>
    <w:rsid w:val="00F43BF4"/>
    <w:rsid w:val="00F50E08"/>
    <w:rsid w:val="00F53F0D"/>
    <w:rsid w:val="00F62978"/>
    <w:rsid w:val="00F6612D"/>
    <w:rsid w:val="00F67A8B"/>
    <w:rsid w:val="00F706C8"/>
    <w:rsid w:val="00F70DAE"/>
    <w:rsid w:val="00F72135"/>
    <w:rsid w:val="00F75B26"/>
    <w:rsid w:val="00F7690A"/>
    <w:rsid w:val="00F8674B"/>
    <w:rsid w:val="00F87A9F"/>
    <w:rsid w:val="00FA0BC0"/>
    <w:rsid w:val="00FA1654"/>
    <w:rsid w:val="00FA4ED7"/>
    <w:rsid w:val="00FB0CD5"/>
    <w:rsid w:val="00FB1FC8"/>
    <w:rsid w:val="00FB270E"/>
    <w:rsid w:val="00FB2A15"/>
    <w:rsid w:val="00FB4A68"/>
    <w:rsid w:val="00FB5BE2"/>
    <w:rsid w:val="00FB79BC"/>
    <w:rsid w:val="00FC5573"/>
    <w:rsid w:val="00FC77D4"/>
    <w:rsid w:val="00FE2AFA"/>
    <w:rsid w:val="00FE7F78"/>
    <w:rsid w:val="00FF17E5"/>
    <w:rsid w:val="00FF7454"/>
    <w:rsid w:val="01199E61"/>
    <w:rsid w:val="0318059F"/>
    <w:rsid w:val="0399F258"/>
    <w:rsid w:val="06E7D5F1"/>
    <w:rsid w:val="0861EA48"/>
    <w:rsid w:val="0AC8D039"/>
    <w:rsid w:val="0C7772E8"/>
    <w:rsid w:val="0DEA4AE8"/>
    <w:rsid w:val="0EF08C96"/>
    <w:rsid w:val="10184000"/>
    <w:rsid w:val="103BBBDA"/>
    <w:rsid w:val="1122D55B"/>
    <w:rsid w:val="1176D95C"/>
    <w:rsid w:val="120739E0"/>
    <w:rsid w:val="16E65107"/>
    <w:rsid w:val="171E3E43"/>
    <w:rsid w:val="17934600"/>
    <w:rsid w:val="17E22D56"/>
    <w:rsid w:val="182FD633"/>
    <w:rsid w:val="189050DF"/>
    <w:rsid w:val="18C16DAD"/>
    <w:rsid w:val="190BFF10"/>
    <w:rsid w:val="1945CF2A"/>
    <w:rsid w:val="1B1A9EE4"/>
    <w:rsid w:val="1B875854"/>
    <w:rsid w:val="1C263246"/>
    <w:rsid w:val="1C78D6FA"/>
    <w:rsid w:val="1ECE394D"/>
    <w:rsid w:val="219843E9"/>
    <w:rsid w:val="223906BE"/>
    <w:rsid w:val="22C6D5E2"/>
    <w:rsid w:val="23169C89"/>
    <w:rsid w:val="235C29E7"/>
    <w:rsid w:val="23CA914C"/>
    <w:rsid w:val="254D2276"/>
    <w:rsid w:val="25D2D93D"/>
    <w:rsid w:val="2852A27D"/>
    <w:rsid w:val="290218C7"/>
    <w:rsid w:val="2A6BD62D"/>
    <w:rsid w:val="2C2D318B"/>
    <w:rsid w:val="2DE220BF"/>
    <w:rsid w:val="2DF10029"/>
    <w:rsid w:val="2EC9C5E4"/>
    <w:rsid w:val="2F9CD8FF"/>
    <w:rsid w:val="31A81B43"/>
    <w:rsid w:val="320A088C"/>
    <w:rsid w:val="32C88C18"/>
    <w:rsid w:val="3390FA7C"/>
    <w:rsid w:val="38C34F4F"/>
    <w:rsid w:val="38F27618"/>
    <w:rsid w:val="3919A00F"/>
    <w:rsid w:val="3A1CE294"/>
    <w:rsid w:val="3E93458E"/>
    <w:rsid w:val="3F429B7B"/>
    <w:rsid w:val="419E01CE"/>
    <w:rsid w:val="43DDF738"/>
    <w:rsid w:val="4418DB63"/>
    <w:rsid w:val="449A0991"/>
    <w:rsid w:val="44A7563E"/>
    <w:rsid w:val="462D920C"/>
    <w:rsid w:val="46BC42BF"/>
    <w:rsid w:val="48659F42"/>
    <w:rsid w:val="49786C67"/>
    <w:rsid w:val="4C51B726"/>
    <w:rsid w:val="504D0708"/>
    <w:rsid w:val="505C0C8F"/>
    <w:rsid w:val="520C61CC"/>
    <w:rsid w:val="527C6011"/>
    <w:rsid w:val="563DEB6F"/>
    <w:rsid w:val="57480246"/>
    <w:rsid w:val="57A92924"/>
    <w:rsid w:val="5809DF72"/>
    <w:rsid w:val="585E378C"/>
    <w:rsid w:val="58D539BC"/>
    <w:rsid w:val="5A5F7B85"/>
    <w:rsid w:val="5A89F0BD"/>
    <w:rsid w:val="5B66815E"/>
    <w:rsid w:val="5BB94B38"/>
    <w:rsid w:val="60B9CA1F"/>
    <w:rsid w:val="642A0AFE"/>
    <w:rsid w:val="64356F64"/>
    <w:rsid w:val="648F5984"/>
    <w:rsid w:val="67C49F85"/>
    <w:rsid w:val="6916921A"/>
    <w:rsid w:val="696D857F"/>
    <w:rsid w:val="69BDA061"/>
    <w:rsid w:val="6A4403A7"/>
    <w:rsid w:val="6A5D2342"/>
    <w:rsid w:val="6AF1ADAE"/>
    <w:rsid w:val="6C6D4D83"/>
    <w:rsid w:val="6E79FDDF"/>
    <w:rsid w:val="6FA205FD"/>
    <w:rsid w:val="6FE86C8A"/>
    <w:rsid w:val="7028E30C"/>
    <w:rsid w:val="70C13573"/>
    <w:rsid w:val="70F37611"/>
    <w:rsid w:val="710E1DFC"/>
    <w:rsid w:val="71CAA5DC"/>
    <w:rsid w:val="7248E73C"/>
    <w:rsid w:val="726AFAB0"/>
    <w:rsid w:val="75DD3289"/>
    <w:rsid w:val="77448C07"/>
    <w:rsid w:val="785DF217"/>
    <w:rsid w:val="79C89CD8"/>
    <w:rsid w:val="7A3B038D"/>
    <w:rsid w:val="7B2FC367"/>
    <w:rsid w:val="7DA3F1B6"/>
    <w:rsid w:val="7EBE55D3"/>
    <w:rsid w:val="7F0CB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83D655"/>
  <w15:chartTrackingRefBased/>
  <w15:docId w15:val="{6AB4FA48-800B-4EEB-943F-F44CA42D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D0A"/>
    <w:rPr>
      <w:lang w:val="en-HK"/>
    </w:rPr>
  </w:style>
  <w:style w:type="paragraph" w:styleId="Heading1">
    <w:name w:val="heading 1"/>
    <w:basedOn w:val="Normal"/>
    <w:next w:val="Normal"/>
    <w:uiPriority w:val="9"/>
    <w:qFormat/>
    <w:rsid w:val="642A0A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642A0A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642A0A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642A0A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642A0A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642A0A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Heading7">
    <w:name w:val="heading 7"/>
    <w:basedOn w:val="Normal"/>
    <w:next w:val="Normal"/>
    <w:uiPriority w:val="9"/>
    <w:unhideWhenUsed/>
    <w:qFormat/>
    <w:rsid w:val="642A0A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Heading8">
    <w:name w:val="heading 8"/>
    <w:basedOn w:val="Normal"/>
    <w:next w:val="Normal"/>
    <w:uiPriority w:val="9"/>
    <w:unhideWhenUsed/>
    <w:qFormat/>
    <w:rsid w:val="642A0A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642A0AF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642A0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97"/>
  </w:style>
  <w:style w:type="paragraph" w:styleId="Footer">
    <w:name w:val="footer"/>
    <w:basedOn w:val="Normal"/>
    <w:link w:val="FooterChar"/>
    <w:uiPriority w:val="99"/>
    <w:unhideWhenUsed/>
    <w:rsid w:val="642A0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97"/>
  </w:style>
  <w:style w:type="paragraph" w:styleId="ListParagraph">
    <w:name w:val="List Paragraph"/>
    <w:basedOn w:val="Normal"/>
    <w:uiPriority w:val="34"/>
    <w:qFormat/>
    <w:rsid w:val="642A0AF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F03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2A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557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642A0AF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7AD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E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uiPriority w:val="10"/>
    <w:qFormat/>
    <w:rsid w:val="642A0AFE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642A0AFE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642A0AF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642A0AF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TOC1">
    <w:name w:val="toc 1"/>
    <w:basedOn w:val="Normal"/>
    <w:next w:val="Normal"/>
    <w:uiPriority w:val="39"/>
    <w:unhideWhenUsed/>
    <w:rsid w:val="642A0AFE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642A0AFE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642A0AFE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42A0AFE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42A0AFE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42A0AFE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42A0AFE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42A0AFE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42A0AFE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642A0AFE"/>
    <w:pPr>
      <w:spacing w:after="0" w:line="240" w:lineRule="auto"/>
    </w:pPr>
    <w:rPr>
      <w:sz w:val="20"/>
      <w:szCs w:val="20"/>
    </w:rPr>
  </w:style>
  <w:style w:type="paragraph" w:styleId="FootnoteText">
    <w:name w:val="footnote text"/>
    <w:basedOn w:val="Normal"/>
    <w:uiPriority w:val="99"/>
    <w:semiHidden/>
    <w:unhideWhenUsed/>
    <w:rsid w:val="642A0AFE"/>
    <w:pPr>
      <w:spacing w:after="0" w:line="240" w:lineRule="auto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D3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d1.edb.hkedcity.net/cd/science/laboratory/safety/gas_tubing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erID xmlns="1f09f172-34cf-4f56-a316-39d360aaa9da" xsi:nil="true"/>
    <lcf76f155ced4ddcb4097134ff3c332f xmlns="1f09f172-34cf-4f56-a316-39d360aaa9da">
      <Terms xmlns="http://schemas.microsoft.com/office/infopath/2007/PartnerControls"/>
    </lcf76f155ced4ddcb4097134ff3c332f>
    <TaxCatchAll xmlns="ae8f7c1c-4f27-4f2f-9fd3-0ad49a9964c1" xsi:nil="true"/>
    <Aspects xmlns="1f09f172-34cf-4f56-a316-39d360aaa9da" xsi:nil="true"/>
    <responsibleperson xmlns="1f09f172-34cf-4f56-a316-39d360aaa9da">
      <UserInfo>
        <DisplayName/>
        <AccountId xsi:nil="true"/>
        <AccountType/>
      </UserInfo>
    </responsibleperson>
    <PI xmlns="1f09f172-34cf-4f56-a316-39d360aaa9da">
      <UserInfo>
        <DisplayName/>
        <AccountId xsi:nil="true"/>
        <AccountType/>
      </UserInfo>
    </PI>
    <Date xmlns="1f09f172-34cf-4f56-a316-39d360aaa9da">2025-01-06T02:19:40+00:00</Date>
    <Topic_x0028_s_x0029_ xmlns="1f09f172-34cf-4f56-a316-39d360aaa9da" xsi:nil="true"/>
    <Topics xmlns="1f09f172-34cf-4f56-a316-39d360aaa9da" xsi:nil="true"/>
    <Remarks xmlns="1f09f172-34cf-4f56-a316-39d360aaa9da" xsi:nil="true"/>
    <Link_To_List xmlns="1f09f172-34cf-4f56-a316-39d360aaa9da">
      <Url xsi:nil="true"/>
      <Description xsi:nil="true"/>
    </Link_To_Lis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A47D7EBED774B8020BDCF45AA162F" ma:contentTypeVersion="28" ma:contentTypeDescription="Create a new document." ma:contentTypeScope="" ma:versionID="f0fcb415f507b83cc24f5ac7816589b0">
  <xsd:schema xmlns:xsd="http://www.w3.org/2001/XMLSchema" xmlns:xs="http://www.w3.org/2001/XMLSchema" xmlns:p="http://schemas.microsoft.com/office/2006/metadata/properties" xmlns:ns2="1f09f172-34cf-4f56-a316-39d360aaa9da" xmlns:ns3="ae8f7c1c-4f27-4f2f-9fd3-0ad49a9964c1" xmlns:ns4="ef1b3d2c-e5d5-4cca-8e3f-11696eb79a09" targetNamespace="http://schemas.microsoft.com/office/2006/metadata/properties" ma:root="true" ma:fieldsID="ed0258124709a8d87fb20b7049de286c" ns2:_="" ns3:_="" ns4:_="">
    <xsd:import namespace="1f09f172-34cf-4f56-a316-39d360aaa9da"/>
    <xsd:import namespace="ae8f7c1c-4f27-4f2f-9fd3-0ad49a9964c1"/>
    <xsd:import namespace="ef1b3d2c-e5d5-4cca-8e3f-11696eb79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  <xsd:element ref="ns2:ShowerID" minOccurs="0"/>
                <xsd:element ref="ns2:Aspects" minOccurs="0"/>
                <xsd:element ref="ns2:responsibleperson" minOccurs="0"/>
                <xsd:element ref="ns2:PI" minOccurs="0"/>
                <xsd:element ref="ns2:Date" minOccurs="0"/>
                <xsd:element ref="ns2:MediaServiceBillingMetadata" minOccurs="0"/>
                <xsd:element ref="ns2:Topic_x0028_s_x0029_" minOccurs="0"/>
                <xsd:element ref="ns2:Topics" minOccurs="0"/>
                <xsd:element ref="ns2:Remarks" minOccurs="0"/>
                <xsd:element ref="ns2:Link_To_L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9f172-34cf-4f56-a316-39d360aaa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howerID" ma:index="25" nillable="true" ma:displayName="Shower ID" ma:format="Dropdown" ma:internalName="ShowerID">
      <xsd:simpleType>
        <xsd:restriction base="dms:Text">
          <xsd:maxLength value="255"/>
        </xsd:restriction>
      </xsd:simpleType>
    </xsd:element>
    <xsd:element name="Aspects" ma:index="26" nillable="true" ma:displayName="Aspects" ma:format="Dropdown" ma:internalName="Asp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anagement"/>
                        <xsd:enumeration value="Persuasive/ Communication"/>
                        <xsd:enumeration value="Budget"/>
                        <xsd:enumeration value="Fire"/>
                        <xsd:enumeration value="Chemical"/>
                        <xsd:enumeration value="Radiation"/>
                        <xsd:enumeration value="Biological"/>
                        <xsd:enumeration value="Occupational Hygiene/ Safety"/>
                        <xsd:enumeration value="Environmental/ Waste"/>
                        <xsd:enumeration value="Other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ponsibleperson" ma:index="27" nillable="true" ma:displayName="person" ma:format="Dropdown" ma:list="UserInfo" ma:SharePointGroup="0" ma:internalName="responsiblepers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" ma:index="28" nillable="true" ma:displayName="PI" ma:format="Dropdown" ma:list="UserInfo" ma:SharePointGroup="0" ma:internalName="P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" ma:index="29" nillable="true" ma:displayName="Date" ma:default="[today]" ma:format="DateOnly" ma:internalName="Date">
      <xsd:simpleType>
        <xsd:restriction base="dms:DateTim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  <xsd:element name="Topic_x0028_s_x0029_" ma:index="31" nillable="true" ma:displayName="Topic(s)" ma:format="Dropdown" ma:internalName="Topic_x0028_s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Heat"/>
                    <xsd:enumeration value="Noise"/>
                    <xsd:enumeration value="Dust"/>
                    <xsd:enumeration value="Chemicals"/>
                    <xsd:enumeration value="Light"/>
                    <xsd:enumeration value="Ventilation"/>
                  </xsd:restriction>
                </xsd:simpleType>
              </xsd:element>
            </xsd:sequence>
          </xsd:extension>
        </xsd:complexContent>
      </xsd:complexType>
    </xsd:element>
    <xsd:element name="Topics" ma:index="32" nillable="true" ma:displayName="Topics" ma:format="Dropdown" ma:internalName="Topic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Light"/>
                    <xsd:enumeration value="Ventilation"/>
                    <xsd:enumeration value="Heat Stress"/>
                    <xsd:enumeration value="Chemicals"/>
                    <xsd:enumeration value="Noise"/>
                    <xsd:enumeration value="Thermal Comfort"/>
                  </xsd:restriction>
                </xsd:simpleType>
              </xsd:element>
            </xsd:sequence>
          </xsd:extension>
        </xsd:complexContent>
      </xsd:complexType>
    </xsd:element>
    <xsd:element name="Remarks" ma:index="33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ink_To_List" ma:index="34" nillable="true" ma:displayName="Link_To_List" ma:format="Hyperlink" ma:internalName="Link_To_Li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f7c1c-4f27-4f2f-9fd3-0ad49a9964c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bc1000e-f895-4b04-9067-b30a51366347}" ma:internalName="TaxCatchAll" ma:showField="CatchAllData" ma:web="ae8f7c1c-4f27-4f2f-9fd3-0ad49a996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b3d2c-e5d5-4cca-8e3f-11696eb79a0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00BD5-0A85-4B3A-8151-366D4C6445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2F0B2A-14CD-4252-A481-839DFE8A9899}">
  <ds:schemaRefs>
    <ds:schemaRef ds:uri="http://schemas.microsoft.com/office/2006/metadata/properties"/>
    <ds:schemaRef ds:uri="http://schemas.microsoft.com/office/infopath/2007/PartnerControls"/>
    <ds:schemaRef ds:uri="1f09f172-34cf-4f56-a316-39d360aaa9da"/>
    <ds:schemaRef ds:uri="ae8f7c1c-4f27-4f2f-9fd3-0ad49a9964c1"/>
  </ds:schemaRefs>
</ds:datastoreItem>
</file>

<file path=customXml/itemProps3.xml><?xml version="1.0" encoding="utf-8"?>
<ds:datastoreItem xmlns:ds="http://schemas.openxmlformats.org/officeDocument/2006/customXml" ds:itemID="{E0A97591-D11D-44A0-A1D1-40B36C7F5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9f172-34cf-4f56-a316-39d360aaa9da"/>
    <ds:schemaRef ds:uri="ae8f7c1c-4f27-4f2f-9fd3-0ad49a9964c1"/>
    <ds:schemaRef ds:uri="ef1b3d2c-e5d5-4cca-8e3f-11696eb79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B1DB7E-20CB-4582-9DE1-46EAC2C9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688</Words>
  <Characters>3817</Characters>
  <Application>Microsoft Office Word</Application>
  <DocSecurity>0</DocSecurity>
  <Lines>112</Lines>
  <Paragraphs>63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Cherry</dc:creator>
  <cp:keywords/>
  <dc:description/>
  <cp:lastModifiedBy>Sam M K TUNG</cp:lastModifiedBy>
  <cp:revision>103</cp:revision>
  <cp:lastPrinted>2024-10-02T09:24:00Z</cp:lastPrinted>
  <dcterms:created xsi:type="dcterms:W3CDTF">2024-10-03T06:03:00Z</dcterms:created>
  <dcterms:modified xsi:type="dcterms:W3CDTF">2025-07-07T04:20:00Z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0x010100023A47D7EBED774B8020BDCF45AA162F</vt:lpwstr>
  </property>
  <property fmtid="{D5CDD505-2E9C-101B-9397-08002B2CF9AE}" pid="3" name="MediaServiceImageTags">
    <vt:lpwstr/>
  </property>
  <property fmtid="{D5CDD505-2E9C-101B-9397-08002B2CF9AE}" pid="4" name="GrammarlyDocumentId">
    <vt:lpwstr>a22d7c0a-97e1-42af-b5f8-e4b984d0b30d</vt:lpwstr>
  </property>
</Properties>
</file>